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36911" w14:textId="77777777" w:rsidR="00423142" w:rsidRPr="00752CF8" w:rsidRDefault="00423142" w:rsidP="0077159D">
      <w:pPr>
        <w:jc w:val="center"/>
        <w:rPr>
          <w:b/>
          <w:smallCaps/>
          <w:color w:val="4F81BD" w:themeColor="accent1"/>
          <w:sz w:val="36"/>
          <w:szCs w:val="36"/>
        </w:rPr>
      </w:pPr>
      <w:bookmarkStart w:id="0" w:name="_GoBack"/>
      <w:bookmarkEnd w:id="0"/>
      <w:r w:rsidRPr="00752CF8">
        <w:rPr>
          <w:b/>
          <w:smallCaps/>
          <w:color w:val="4F81BD" w:themeColor="accent1"/>
          <w:sz w:val="36"/>
          <w:szCs w:val="36"/>
        </w:rPr>
        <w:t xml:space="preserve">Maggie L. </w:t>
      </w:r>
      <w:proofErr w:type="spellStart"/>
      <w:r w:rsidRPr="00752CF8">
        <w:rPr>
          <w:b/>
          <w:smallCaps/>
          <w:color w:val="4F81BD" w:themeColor="accent1"/>
          <w:sz w:val="36"/>
          <w:szCs w:val="36"/>
        </w:rPr>
        <w:t>Popkin</w:t>
      </w:r>
      <w:proofErr w:type="spellEnd"/>
    </w:p>
    <w:p w14:paraId="36527B48" w14:textId="369089BE" w:rsidR="00E001F1" w:rsidRPr="0077159D" w:rsidRDefault="0077159D" w:rsidP="0077159D">
      <w:pPr>
        <w:jc w:val="center"/>
      </w:pPr>
      <w:r w:rsidRPr="0077159D">
        <w:t xml:space="preserve">Assistant Professor of </w:t>
      </w:r>
      <w:r w:rsidR="00C85FBB">
        <w:t>Art History</w:t>
      </w:r>
    </w:p>
    <w:p w14:paraId="15504549" w14:textId="77777777" w:rsidR="0077159D" w:rsidRDefault="0077159D" w:rsidP="0077159D">
      <w:pPr>
        <w:jc w:val="center"/>
      </w:pPr>
      <w:r w:rsidRPr="0077159D">
        <w:t>Case Western Reserve University, D</w:t>
      </w:r>
      <w:r>
        <w:t>epartment of Art History and Art</w:t>
      </w:r>
    </w:p>
    <w:p w14:paraId="437EC9FA" w14:textId="77777777" w:rsidR="0077159D" w:rsidRDefault="00324E50" w:rsidP="0077159D">
      <w:pPr>
        <w:jc w:val="center"/>
      </w:pPr>
      <w:r>
        <w:t>Mather House</w:t>
      </w:r>
      <w:r w:rsidR="00274330">
        <w:t xml:space="preserve"> 318</w:t>
      </w:r>
      <w:r>
        <w:t xml:space="preserve">, </w:t>
      </w:r>
      <w:r w:rsidR="0077159D">
        <w:t>11201 Euclid Avenue, Cleveland, OH 44106-7110</w:t>
      </w:r>
    </w:p>
    <w:p w14:paraId="72174818" w14:textId="77777777" w:rsidR="0077159D" w:rsidRPr="00324E50" w:rsidRDefault="0077159D" w:rsidP="0077159D">
      <w:pPr>
        <w:jc w:val="center"/>
        <w:rPr>
          <w:lang w:val="it-IT"/>
        </w:rPr>
      </w:pPr>
      <w:r w:rsidRPr="00324E50">
        <w:rPr>
          <w:lang w:val="it-IT"/>
        </w:rPr>
        <w:t xml:space="preserve">T: </w:t>
      </w:r>
      <w:r w:rsidR="00324E50" w:rsidRPr="00324E50">
        <w:rPr>
          <w:lang w:val="it-IT"/>
        </w:rPr>
        <w:t>(216) 368-3081</w:t>
      </w:r>
      <w:r w:rsidRPr="00324E50">
        <w:rPr>
          <w:lang w:val="it-IT"/>
        </w:rPr>
        <w:t xml:space="preserve"> F: </w:t>
      </w:r>
      <w:r w:rsidR="00324E50">
        <w:rPr>
          <w:lang w:val="it-IT"/>
        </w:rPr>
        <w:t>(216) 368-4681</w:t>
      </w:r>
      <w:r w:rsidRPr="00324E50">
        <w:rPr>
          <w:lang w:val="it-IT"/>
        </w:rPr>
        <w:t xml:space="preserve"> E: maggie.popkin@case.edu</w:t>
      </w:r>
    </w:p>
    <w:p w14:paraId="0235BD7A" w14:textId="77777777" w:rsidR="00423142" w:rsidRPr="00324E50" w:rsidRDefault="00E46887" w:rsidP="00D0119B">
      <w:pPr>
        <w:rPr>
          <w:lang w:val="it-IT"/>
        </w:rPr>
      </w:pPr>
      <w:r w:rsidRPr="00324E50">
        <w:rPr>
          <w:lang w:val="it-IT"/>
        </w:rPr>
        <w:tab/>
      </w:r>
      <w:r w:rsidRPr="00324E50">
        <w:rPr>
          <w:lang w:val="it-IT"/>
        </w:rPr>
        <w:tab/>
      </w:r>
      <w:r w:rsidR="00854EFE" w:rsidRPr="00324E50">
        <w:rPr>
          <w:lang w:val="it-IT"/>
        </w:rPr>
        <w:t xml:space="preserve"> </w:t>
      </w:r>
    </w:p>
    <w:p w14:paraId="62B2B56E" w14:textId="77777777" w:rsidR="00423142" w:rsidRPr="00324E50" w:rsidRDefault="00E46887" w:rsidP="00E22E18">
      <w:pPr>
        <w:ind w:firstLine="720"/>
        <w:rPr>
          <w:lang w:val="it-IT"/>
        </w:rPr>
      </w:pPr>
      <w:r w:rsidRPr="00324E50">
        <w:rPr>
          <w:lang w:val="it-IT"/>
        </w:rPr>
        <w:tab/>
      </w:r>
      <w:r w:rsidRPr="00324E50">
        <w:rPr>
          <w:lang w:val="it-IT"/>
        </w:rPr>
        <w:tab/>
      </w:r>
      <w:r w:rsidRPr="00324E50">
        <w:rPr>
          <w:lang w:val="it-IT"/>
        </w:rPr>
        <w:tab/>
      </w:r>
      <w:r w:rsidR="00E22E18" w:rsidRPr="00324E50">
        <w:rPr>
          <w:lang w:val="it-IT"/>
        </w:rPr>
        <w:tab/>
      </w:r>
      <w:r w:rsidR="00E22E18" w:rsidRPr="00324E50">
        <w:rPr>
          <w:lang w:val="it-IT"/>
        </w:rPr>
        <w:tab/>
      </w:r>
      <w:r w:rsidR="00E22E18" w:rsidRPr="00324E50">
        <w:rPr>
          <w:lang w:val="it-IT"/>
        </w:rPr>
        <w:tab/>
      </w:r>
      <w:r w:rsidR="00423142" w:rsidRPr="00324E50">
        <w:rPr>
          <w:lang w:val="it-IT"/>
        </w:rPr>
        <w:tab/>
      </w:r>
      <w:r w:rsidR="00423142" w:rsidRPr="00324E50">
        <w:rPr>
          <w:lang w:val="it-IT"/>
        </w:rPr>
        <w:tab/>
      </w:r>
      <w:r w:rsidR="00423142" w:rsidRPr="00324E50">
        <w:rPr>
          <w:lang w:val="it-IT"/>
        </w:rPr>
        <w:tab/>
      </w:r>
      <w:r w:rsidR="00423142" w:rsidRPr="00324E50">
        <w:rPr>
          <w:lang w:val="it-IT"/>
        </w:rPr>
        <w:tab/>
      </w:r>
      <w:r w:rsidR="00423142" w:rsidRPr="00324E50">
        <w:rPr>
          <w:lang w:val="it-IT"/>
        </w:rPr>
        <w:tab/>
      </w:r>
      <w:r w:rsidR="00423142" w:rsidRPr="00324E50">
        <w:rPr>
          <w:lang w:val="it-IT"/>
        </w:rPr>
        <w:tab/>
      </w:r>
    </w:p>
    <w:p w14:paraId="7CE71B12" w14:textId="77777777" w:rsidR="00423142" w:rsidRPr="0077159D" w:rsidRDefault="00423142">
      <w:pPr>
        <w:rPr>
          <w:color w:val="4F81BD" w:themeColor="accent1"/>
          <w:u w:val="single"/>
        </w:rPr>
      </w:pPr>
      <w:r w:rsidRPr="0077159D">
        <w:rPr>
          <w:b/>
          <w:color w:val="4F81BD" w:themeColor="accent1"/>
          <w:u w:val="single"/>
        </w:rPr>
        <w:t>EDUCATION</w:t>
      </w:r>
      <w:r w:rsidR="0077159D">
        <w:rPr>
          <w:b/>
          <w:color w:val="4F81BD" w:themeColor="accent1"/>
          <w:u w:val="single"/>
        </w:rPr>
        <w:tab/>
      </w:r>
      <w:r w:rsidR="0077159D">
        <w:rPr>
          <w:b/>
          <w:color w:val="4F81BD" w:themeColor="accent1"/>
          <w:u w:val="single"/>
        </w:rPr>
        <w:tab/>
      </w:r>
      <w:r w:rsidR="0077159D">
        <w:rPr>
          <w:b/>
          <w:color w:val="4F81BD" w:themeColor="accent1"/>
          <w:u w:val="single"/>
        </w:rPr>
        <w:tab/>
      </w:r>
      <w:r w:rsidR="0077159D">
        <w:rPr>
          <w:b/>
          <w:color w:val="4F81BD" w:themeColor="accent1"/>
          <w:u w:val="single"/>
        </w:rPr>
        <w:tab/>
      </w:r>
      <w:r w:rsidR="0077159D">
        <w:rPr>
          <w:b/>
          <w:color w:val="4F81BD" w:themeColor="accent1"/>
          <w:u w:val="single"/>
        </w:rPr>
        <w:tab/>
      </w:r>
      <w:r w:rsidR="0077159D">
        <w:rPr>
          <w:b/>
          <w:color w:val="4F81BD" w:themeColor="accent1"/>
          <w:u w:val="single"/>
        </w:rPr>
        <w:tab/>
      </w:r>
      <w:r w:rsidR="0077159D">
        <w:rPr>
          <w:b/>
          <w:color w:val="4F81BD" w:themeColor="accent1"/>
          <w:u w:val="single"/>
        </w:rPr>
        <w:tab/>
      </w:r>
      <w:r w:rsidR="0077159D">
        <w:rPr>
          <w:b/>
          <w:color w:val="4F81BD" w:themeColor="accent1"/>
          <w:u w:val="single"/>
        </w:rPr>
        <w:tab/>
      </w:r>
      <w:r w:rsidR="0077159D">
        <w:rPr>
          <w:b/>
          <w:color w:val="4F81BD" w:themeColor="accent1"/>
          <w:u w:val="single"/>
        </w:rPr>
        <w:tab/>
      </w:r>
      <w:r w:rsidR="0077159D">
        <w:rPr>
          <w:b/>
          <w:color w:val="4F81BD" w:themeColor="accent1"/>
          <w:u w:val="single"/>
        </w:rPr>
        <w:tab/>
      </w:r>
      <w:r w:rsidR="0077159D">
        <w:rPr>
          <w:b/>
          <w:color w:val="4F81BD" w:themeColor="accent1"/>
          <w:u w:val="single"/>
        </w:rPr>
        <w:tab/>
      </w:r>
    </w:p>
    <w:p w14:paraId="490677C7" w14:textId="77777777" w:rsidR="00423142" w:rsidRPr="0077159D" w:rsidRDefault="00423142">
      <w:pPr>
        <w:rPr>
          <w:b/>
        </w:rPr>
      </w:pPr>
      <w:r w:rsidRPr="0077159D">
        <w:rPr>
          <w:b/>
        </w:rPr>
        <w:t>Ph.D</w:t>
      </w:r>
      <w:r w:rsidR="00FB2344" w:rsidRPr="0077159D">
        <w:rPr>
          <w:b/>
        </w:rPr>
        <w:t>.</w:t>
      </w:r>
      <w:r w:rsidR="00802B2B" w:rsidRPr="0077159D">
        <w:rPr>
          <w:b/>
        </w:rPr>
        <w:t>, 2012</w:t>
      </w:r>
      <w:r w:rsidR="00802B2B" w:rsidRPr="0077159D">
        <w:rPr>
          <w:b/>
        </w:rPr>
        <w:tab/>
      </w:r>
      <w:r w:rsidR="00EF047A" w:rsidRPr="0077159D">
        <w:rPr>
          <w:b/>
        </w:rPr>
        <w:tab/>
      </w:r>
      <w:r w:rsidR="00271BF3">
        <w:rPr>
          <w:b/>
        </w:rPr>
        <w:tab/>
      </w:r>
      <w:r w:rsidRPr="0077159D">
        <w:rPr>
          <w:b/>
        </w:rPr>
        <w:t xml:space="preserve">Institute of Fine Arts, New York University </w:t>
      </w:r>
    </w:p>
    <w:p w14:paraId="182DD90C" w14:textId="77777777" w:rsidR="00104372" w:rsidRPr="006B5EFF" w:rsidRDefault="00802B2B" w:rsidP="00E46887">
      <w:pPr>
        <w:rPr>
          <w:i/>
        </w:rPr>
      </w:pPr>
      <w:r w:rsidRPr="006B5EFF">
        <w:rPr>
          <w:i/>
        </w:rPr>
        <w:tab/>
      </w:r>
      <w:r w:rsidRPr="006B5EFF">
        <w:rPr>
          <w:i/>
        </w:rPr>
        <w:tab/>
      </w:r>
      <w:r w:rsidR="00EF047A" w:rsidRPr="006B5EFF">
        <w:rPr>
          <w:i/>
        </w:rPr>
        <w:tab/>
      </w:r>
      <w:r w:rsidR="00EF047A" w:rsidRPr="006B5EFF">
        <w:rPr>
          <w:i/>
        </w:rPr>
        <w:tab/>
      </w:r>
      <w:r w:rsidR="00104372" w:rsidRPr="006B5EFF">
        <w:rPr>
          <w:i/>
        </w:rPr>
        <w:t xml:space="preserve">Degree in the History of </w:t>
      </w:r>
      <w:r w:rsidR="006B5EFF">
        <w:rPr>
          <w:i/>
        </w:rPr>
        <w:t>Art and Archaeology</w:t>
      </w:r>
    </w:p>
    <w:p w14:paraId="31EC6D56" w14:textId="77777777" w:rsidR="00423142" w:rsidRPr="00F12105" w:rsidRDefault="00423142" w:rsidP="00E001F1">
      <w:pPr>
        <w:ind w:left="3240" w:hanging="360"/>
      </w:pPr>
      <w:r w:rsidRPr="00F12105">
        <w:t xml:space="preserve">Dissertation: </w:t>
      </w:r>
      <w:r w:rsidR="00D0119B">
        <w:t>“</w:t>
      </w:r>
      <w:r w:rsidRPr="00F12105">
        <w:t xml:space="preserve">The Triumphal Route in Republican and Imperial Rome: Architecture, Experience, and </w:t>
      </w:r>
      <w:r w:rsidR="00932F2F" w:rsidRPr="00F12105">
        <w:t>Memory</w:t>
      </w:r>
      <w:r w:rsidR="00D0119B">
        <w:t>”</w:t>
      </w:r>
      <w:r w:rsidR="00E001F1">
        <w:t xml:space="preserve"> </w:t>
      </w:r>
      <w:r w:rsidR="006B5EFF">
        <w:t>(Advisor: Katherine E. Welch)</w:t>
      </w:r>
    </w:p>
    <w:p w14:paraId="562B5D20" w14:textId="77777777" w:rsidR="00423142" w:rsidRPr="00F12105" w:rsidRDefault="00423142"/>
    <w:p w14:paraId="58A06925" w14:textId="77777777" w:rsidR="00423142" w:rsidRPr="00271BF3" w:rsidRDefault="00423142">
      <w:pPr>
        <w:rPr>
          <w:b/>
        </w:rPr>
      </w:pPr>
      <w:r w:rsidRPr="00271BF3">
        <w:rPr>
          <w:b/>
        </w:rPr>
        <w:t>M.A., 2007</w:t>
      </w:r>
      <w:r w:rsidRPr="00271BF3">
        <w:rPr>
          <w:b/>
        </w:rPr>
        <w:tab/>
      </w:r>
      <w:r w:rsidRPr="00271BF3">
        <w:rPr>
          <w:b/>
        </w:rPr>
        <w:tab/>
      </w:r>
      <w:r w:rsidR="00271BF3">
        <w:rPr>
          <w:b/>
        </w:rPr>
        <w:tab/>
      </w:r>
      <w:r w:rsidRPr="00271BF3">
        <w:rPr>
          <w:b/>
        </w:rPr>
        <w:t>Institute of Fine Arts, New York University</w:t>
      </w:r>
    </w:p>
    <w:p w14:paraId="059AC513" w14:textId="1D81A602" w:rsidR="00423142" w:rsidRPr="0021651B" w:rsidRDefault="00423142" w:rsidP="0021651B">
      <w:pPr>
        <w:rPr>
          <w:i/>
        </w:rPr>
      </w:pPr>
      <w:r w:rsidRPr="006B5EFF">
        <w:rPr>
          <w:i/>
        </w:rPr>
        <w:tab/>
      </w:r>
      <w:r w:rsidRPr="006B5EFF">
        <w:rPr>
          <w:i/>
        </w:rPr>
        <w:tab/>
      </w:r>
      <w:r w:rsidRPr="006B5EFF">
        <w:rPr>
          <w:i/>
        </w:rPr>
        <w:tab/>
      </w:r>
      <w:r w:rsidRPr="006B5EFF">
        <w:rPr>
          <w:i/>
        </w:rPr>
        <w:tab/>
      </w:r>
      <w:r w:rsidR="00104372" w:rsidRPr="006B5EFF">
        <w:rPr>
          <w:i/>
        </w:rPr>
        <w:t>Degree in the Histor</w:t>
      </w:r>
      <w:r w:rsidR="006B5EFF">
        <w:rPr>
          <w:i/>
        </w:rPr>
        <w:t>y of Art</w:t>
      </w:r>
      <w:r w:rsidR="005B15A7">
        <w:rPr>
          <w:i/>
        </w:rPr>
        <w:t xml:space="preserve"> and Archaeology</w:t>
      </w:r>
      <w:r w:rsidRPr="00F12105">
        <w:tab/>
      </w:r>
    </w:p>
    <w:p w14:paraId="1D871D88" w14:textId="77777777" w:rsidR="00423142" w:rsidRPr="00F12105" w:rsidRDefault="00271BF3" w:rsidP="00423142">
      <w:r>
        <w:tab/>
      </w:r>
    </w:p>
    <w:p w14:paraId="6384A3A6" w14:textId="77777777" w:rsidR="00423142" w:rsidRPr="00271BF3" w:rsidRDefault="00423142" w:rsidP="00423142">
      <w:pPr>
        <w:rPr>
          <w:b/>
        </w:rPr>
      </w:pPr>
      <w:r w:rsidRPr="00271BF3">
        <w:rPr>
          <w:b/>
        </w:rPr>
        <w:t>B.A.,</w:t>
      </w:r>
      <w:r w:rsidR="00D0119B" w:rsidRPr="00271BF3">
        <w:rPr>
          <w:b/>
        </w:rPr>
        <w:t xml:space="preserve"> 2003</w:t>
      </w:r>
      <w:r w:rsidR="00271BF3" w:rsidRPr="00271BF3">
        <w:rPr>
          <w:b/>
        </w:rPr>
        <w:tab/>
      </w:r>
      <w:r w:rsidRPr="00271BF3">
        <w:rPr>
          <w:b/>
        </w:rPr>
        <w:tab/>
      </w:r>
      <w:r w:rsidRPr="00271BF3">
        <w:rPr>
          <w:b/>
        </w:rPr>
        <w:tab/>
        <w:t xml:space="preserve">Williams College, </w:t>
      </w:r>
      <w:r w:rsidRPr="00271BF3">
        <w:rPr>
          <w:b/>
          <w:i/>
        </w:rPr>
        <w:t>magna cum laude</w:t>
      </w:r>
    </w:p>
    <w:p w14:paraId="72870ED0" w14:textId="77777777" w:rsidR="00E406A7" w:rsidRPr="006B5EFF" w:rsidRDefault="006B5EFF" w:rsidP="0042314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Major in the History of Art</w:t>
      </w:r>
    </w:p>
    <w:p w14:paraId="0D0903B1" w14:textId="77777777" w:rsidR="007F12FE" w:rsidRPr="007F12FE" w:rsidRDefault="007F12FE" w:rsidP="00423142"/>
    <w:p w14:paraId="2DDF4DA2" w14:textId="77777777" w:rsidR="00423142" w:rsidRPr="00CC2FF7" w:rsidRDefault="00CC2FF7" w:rsidP="00423142">
      <w:pPr>
        <w:rPr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>ACADEMIC APPOINTMENTS AND TEACHING EXPERIENCE</w:t>
      </w:r>
      <w:r>
        <w:rPr>
          <w:b/>
          <w:color w:val="4F81BD" w:themeColor="accent1"/>
          <w:u w:val="single"/>
        </w:rPr>
        <w:tab/>
      </w:r>
      <w:r>
        <w:rPr>
          <w:b/>
          <w:color w:val="4F81BD" w:themeColor="accent1"/>
          <w:u w:val="single"/>
        </w:rPr>
        <w:tab/>
      </w:r>
      <w:r>
        <w:rPr>
          <w:b/>
          <w:color w:val="4F81BD" w:themeColor="accent1"/>
          <w:u w:val="single"/>
        </w:rPr>
        <w:tab/>
      </w:r>
      <w:r>
        <w:rPr>
          <w:b/>
          <w:color w:val="4F81BD" w:themeColor="accent1"/>
          <w:u w:val="single"/>
        </w:rPr>
        <w:tab/>
      </w:r>
    </w:p>
    <w:p w14:paraId="6AB1F965" w14:textId="7936926D" w:rsidR="00140355" w:rsidRDefault="001F6719" w:rsidP="001F4573">
      <w:r>
        <w:t>July</w:t>
      </w:r>
      <w:r w:rsidR="00140355">
        <w:t xml:space="preserve"> 2013-</w:t>
      </w:r>
      <w:r w:rsidR="00140355">
        <w:tab/>
      </w:r>
      <w:r w:rsidR="00140355">
        <w:tab/>
      </w:r>
      <w:r w:rsidR="00140355">
        <w:tab/>
      </w:r>
      <w:r w:rsidR="00A3771C">
        <w:rPr>
          <w:b/>
        </w:rPr>
        <w:t>Assistant Professor</w:t>
      </w:r>
      <w:r w:rsidR="00140355">
        <w:t xml:space="preserve">, Case Western Reserve </w:t>
      </w:r>
    </w:p>
    <w:p w14:paraId="40787809" w14:textId="77777777" w:rsidR="009B34B3" w:rsidRDefault="00140355" w:rsidP="001F4573">
      <w:r>
        <w:tab/>
      </w:r>
      <w:r>
        <w:tab/>
      </w:r>
      <w:r>
        <w:tab/>
      </w:r>
      <w:r>
        <w:tab/>
        <w:t>University</w:t>
      </w:r>
      <w:r w:rsidR="00621454">
        <w:t>,</w:t>
      </w:r>
      <w:r w:rsidR="00237713">
        <w:t xml:space="preserve"> Department of Art History and Art</w:t>
      </w:r>
      <w:r w:rsidR="009B34B3">
        <w:t xml:space="preserve"> (secondary </w:t>
      </w:r>
    </w:p>
    <w:p w14:paraId="203C36E4" w14:textId="77777777" w:rsidR="009B34B3" w:rsidRDefault="009B34B3" w:rsidP="009B34B3">
      <w:pPr>
        <w:ind w:left="2160" w:firstLine="720"/>
      </w:pPr>
      <w:proofErr w:type="gramStart"/>
      <w:r>
        <w:t>appointment</w:t>
      </w:r>
      <w:proofErr w:type="gramEnd"/>
      <w:r>
        <w:t xml:space="preserve"> in Classics)</w:t>
      </w:r>
      <w:r w:rsidR="00140355">
        <w:tab/>
      </w:r>
      <w:r w:rsidR="00140355">
        <w:tab/>
      </w:r>
    </w:p>
    <w:p w14:paraId="48B984B6" w14:textId="411294CE" w:rsidR="00140355" w:rsidRPr="00140355" w:rsidRDefault="00140355" w:rsidP="009B34B3">
      <w:pPr>
        <w:ind w:left="2160" w:firstLine="720"/>
      </w:pPr>
      <w:r>
        <w:tab/>
      </w:r>
      <w:r>
        <w:tab/>
      </w:r>
    </w:p>
    <w:p w14:paraId="10251EF9" w14:textId="77777777" w:rsidR="00EF047A" w:rsidRDefault="00B349E3" w:rsidP="001F4573">
      <w:r>
        <w:t>Summer</w:t>
      </w:r>
      <w:r w:rsidR="001F4573">
        <w:t xml:space="preserve"> 2012</w:t>
      </w:r>
      <w:r w:rsidR="001F4573">
        <w:tab/>
      </w:r>
      <w:r>
        <w:tab/>
      </w:r>
      <w:r w:rsidR="001F4573">
        <w:tab/>
      </w:r>
      <w:r w:rsidR="001F4573">
        <w:rPr>
          <w:b/>
        </w:rPr>
        <w:t>Adjunct Professor of Record</w:t>
      </w:r>
      <w:r w:rsidR="001F4573">
        <w:t>, Summer</w:t>
      </w:r>
      <w:r w:rsidR="00EF047A">
        <w:t xml:space="preserve"> Session, “History of</w:t>
      </w:r>
    </w:p>
    <w:p w14:paraId="7B21FCA9" w14:textId="77777777" w:rsidR="001F4573" w:rsidRPr="001F4573" w:rsidRDefault="00EF047A" w:rsidP="001F4573">
      <w:r>
        <w:tab/>
      </w:r>
      <w:r w:rsidR="001F4573">
        <w:tab/>
      </w:r>
      <w:r w:rsidR="001F4573">
        <w:tab/>
      </w:r>
      <w:r w:rsidR="001F4573">
        <w:tab/>
        <w:t>Western Art I,” Department of Art History, New York University</w:t>
      </w:r>
    </w:p>
    <w:p w14:paraId="723F1530" w14:textId="77777777" w:rsidR="00EF047A" w:rsidRDefault="00EF047A" w:rsidP="0021651B"/>
    <w:p w14:paraId="791CD7F5" w14:textId="77777777" w:rsidR="00423142" w:rsidRPr="00F12105" w:rsidRDefault="00B349E3" w:rsidP="00423142">
      <w:pPr>
        <w:ind w:left="2880" w:hanging="2880"/>
      </w:pPr>
      <w:r>
        <w:t>Fall 2009</w:t>
      </w:r>
      <w:r w:rsidR="00423142" w:rsidRPr="00F12105">
        <w:tab/>
      </w:r>
      <w:r w:rsidR="00423142" w:rsidRPr="00F12105">
        <w:rPr>
          <w:b/>
        </w:rPr>
        <w:t xml:space="preserve">Adjunct </w:t>
      </w:r>
      <w:r w:rsidR="00E46887" w:rsidRPr="00F12105">
        <w:rPr>
          <w:b/>
        </w:rPr>
        <w:t>Professor</w:t>
      </w:r>
      <w:r w:rsidR="00423142" w:rsidRPr="00F12105">
        <w:rPr>
          <w:b/>
        </w:rPr>
        <w:t xml:space="preserve"> of Record</w:t>
      </w:r>
      <w:r w:rsidR="00423142" w:rsidRPr="00F12105">
        <w:t xml:space="preserve">, “Introduction to the History of </w:t>
      </w:r>
    </w:p>
    <w:p w14:paraId="6295C637" w14:textId="77777777" w:rsidR="00423142" w:rsidRPr="00F12105" w:rsidRDefault="00423142" w:rsidP="00423142">
      <w:pPr>
        <w:ind w:left="2880" w:hanging="2880"/>
      </w:pPr>
      <w:r w:rsidRPr="00F12105">
        <w:tab/>
        <w:t>Western Art I</w:t>
      </w:r>
      <w:r w:rsidR="006B5EFF">
        <w:t>,</w:t>
      </w:r>
      <w:r w:rsidRPr="00F12105">
        <w:t xml:space="preserve">” Department of Art History, University of Hartford </w:t>
      </w:r>
    </w:p>
    <w:p w14:paraId="26E221B2" w14:textId="77777777" w:rsidR="00423142" w:rsidRPr="00F12105" w:rsidRDefault="00423142" w:rsidP="00423142"/>
    <w:p w14:paraId="4C336ADA" w14:textId="77777777" w:rsidR="00D508C4" w:rsidRDefault="00B349E3" w:rsidP="00423142">
      <w:r>
        <w:t>Fall 2007</w:t>
      </w:r>
      <w:r w:rsidR="00013BDA">
        <w:t>-</w:t>
      </w:r>
      <w:r>
        <w:t>Spring</w:t>
      </w:r>
      <w:r w:rsidR="00423142" w:rsidRPr="00F12105">
        <w:t xml:space="preserve"> 2008</w:t>
      </w:r>
      <w:r w:rsidR="00423142" w:rsidRPr="00F12105">
        <w:tab/>
      </w:r>
      <w:r w:rsidR="00423142" w:rsidRPr="00F12105">
        <w:rPr>
          <w:b/>
        </w:rPr>
        <w:t>Teaching Assistant</w:t>
      </w:r>
      <w:r w:rsidR="00423142" w:rsidRPr="00F12105">
        <w:t>, “History of Western Art I</w:t>
      </w:r>
      <w:r w:rsidR="006B5EFF">
        <w:t>,</w:t>
      </w:r>
      <w:r w:rsidR="00423142" w:rsidRPr="00F12105">
        <w:t xml:space="preserve">” Department of </w:t>
      </w:r>
    </w:p>
    <w:p w14:paraId="6B970815" w14:textId="77777777" w:rsidR="00FA20FA" w:rsidRPr="00F12105" w:rsidRDefault="00423142" w:rsidP="00D508C4">
      <w:pPr>
        <w:ind w:left="2160" w:firstLine="720"/>
      </w:pPr>
      <w:r w:rsidRPr="00F12105">
        <w:t>Art</w:t>
      </w:r>
      <w:r w:rsidR="00D508C4">
        <w:t xml:space="preserve"> </w:t>
      </w:r>
      <w:r w:rsidRPr="00F12105">
        <w:t xml:space="preserve">History, New York University </w:t>
      </w:r>
    </w:p>
    <w:p w14:paraId="6E380A77" w14:textId="77777777" w:rsidR="00CC2FF7" w:rsidRPr="00F12105" w:rsidRDefault="00CC2FF7" w:rsidP="00CC2FF7"/>
    <w:p w14:paraId="76F66A64" w14:textId="77777777" w:rsidR="00423142" w:rsidRPr="00CC2FF7" w:rsidRDefault="00423142" w:rsidP="00423142">
      <w:pPr>
        <w:rPr>
          <w:color w:val="4F81BD" w:themeColor="accent1"/>
          <w:u w:val="single"/>
        </w:rPr>
      </w:pPr>
      <w:r w:rsidRPr="00CC2FF7">
        <w:rPr>
          <w:b/>
          <w:color w:val="4F81BD" w:themeColor="accent1"/>
          <w:u w:val="single"/>
        </w:rPr>
        <w:t>FIELDWORK</w:t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</w:p>
    <w:p w14:paraId="665C8592" w14:textId="77777777" w:rsidR="00423142" w:rsidRPr="00F12105" w:rsidRDefault="00CC2FF7" w:rsidP="00423142">
      <w:r>
        <w:t>2008-</w:t>
      </w:r>
      <w:r>
        <w:tab/>
      </w:r>
      <w:r w:rsidR="00423142" w:rsidRPr="00F12105">
        <w:tab/>
      </w:r>
      <w:r w:rsidR="00B349E3">
        <w:tab/>
      </w:r>
      <w:r w:rsidR="00423142" w:rsidRPr="00F12105">
        <w:tab/>
      </w:r>
      <w:r w:rsidR="00423142" w:rsidRPr="00F12105">
        <w:rPr>
          <w:b/>
        </w:rPr>
        <w:t>Team member</w:t>
      </w:r>
      <w:r w:rsidR="00423142" w:rsidRPr="00F12105">
        <w:t>, Excavations at Samothrace (Greece), New York</w:t>
      </w:r>
    </w:p>
    <w:p w14:paraId="067D2D00" w14:textId="65F960FC" w:rsidR="00E001F1" w:rsidRDefault="00423142" w:rsidP="00CC2FF7">
      <w:pPr>
        <w:ind w:left="2880"/>
      </w:pPr>
      <w:proofErr w:type="gramStart"/>
      <w:r w:rsidRPr="00F12105">
        <w:t>University</w:t>
      </w:r>
      <w:r w:rsidR="0085008B">
        <w:t xml:space="preserve"> and Emory Universit</w:t>
      </w:r>
      <w:r w:rsidR="00E001F1">
        <w:t>y</w:t>
      </w:r>
      <w:r w:rsidR="0021651B">
        <w:t>.</w:t>
      </w:r>
      <w:proofErr w:type="gramEnd"/>
    </w:p>
    <w:p w14:paraId="0B340F40" w14:textId="77777777" w:rsidR="00423142" w:rsidRPr="00F12105" w:rsidRDefault="00423142" w:rsidP="00423142"/>
    <w:p w14:paraId="6739D134" w14:textId="77777777" w:rsidR="00423142" w:rsidRPr="00F12105" w:rsidRDefault="00B349E3" w:rsidP="00423142">
      <w:r>
        <w:t>Summer</w:t>
      </w:r>
      <w:r w:rsidR="00E406A7">
        <w:t xml:space="preserve"> 2007</w:t>
      </w:r>
      <w:r w:rsidR="00E406A7">
        <w:tab/>
      </w:r>
      <w:r w:rsidR="00E406A7">
        <w:tab/>
      </w:r>
      <w:r>
        <w:tab/>
      </w:r>
      <w:r w:rsidR="00423142" w:rsidRPr="00F12105">
        <w:rPr>
          <w:b/>
        </w:rPr>
        <w:t>Team member</w:t>
      </w:r>
      <w:r w:rsidR="00423142" w:rsidRPr="00F12105">
        <w:t xml:space="preserve">, Excavations at </w:t>
      </w:r>
      <w:proofErr w:type="spellStart"/>
      <w:r w:rsidR="00423142" w:rsidRPr="00F12105">
        <w:t>Selinunte</w:t>
      </w:r>
      <w:proofErr w:type="spellEnd"/>
      <w:r w:rsidR="00423142" w:rsidRPr="00F12105">
        <w:t xml:space="preserve"> (Sicily), New York </w:t>
      </w:r>
    </w:p>
    <w:p w14:paraId="3286617D" w14:textId="7E4985B7" w:rsidR="00423142" w:rsidRDefault="00E001F1" w:rsidP="00D85483">
      <w:pPr>
        <w:ind w:left="2160" w:firstLine="720"/>
      </w:pPr>
      <w:r>
        <w:t>University</w:t>
      </w:r>
      <w:r w:rsidR="00423142" w:rsidRPr="00F12105">
        <w:tab/>
      </w:r>
    </w:p>
    <w:p w14:paraId="4F5EAF45" w14:textId="77777777" w:rsidR="0021651B" w:rsidRPr="00F12105" w:rsidRDefault="0021651B" w:rsidP="00A00CEE"/>
    <w:p w14:paraId="6856B4F3" w14:textId="77777777" w:rsidR="00423142" w:rsidRPr="00CC2FF7" w:rsidRDefault="00423142" w:rsidP="00423142">
      <w:pPr>
        <w:rPr>
          <w:color w:val="4F81BD" w:themeColor="accent1"/>
          <w:u w:val="single"/>
        </w:rPr>
      </w:pPr>
      <w:r w:rsidRPr="00CC2FF7">
        <w:rPr>
          <w:b/>
          <w:color w:val="4F81BD" w:themeColor="accent1"/>
          <w:u w:val="single"/>
        </w:rPr>
        <w:t>PUBLICATIONS</w:t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</w:p>
    <w:p w14:paraId="2A6FA80A" w14:textId="188E606D" w:rsidR="00582B87" w:rsidRPr="00582B87" w:rsidRDefault="00582B87" w:rsidP="006B5EFF">
      <w:pPr>
        <w:ind w:left="360" w:hanging="360"/>
        <w:rPr>
          <w:b/>
        </w:rPr>
      </w:pPr>
      <w:r>
        <w:rPr>
          <w:b/>
        </w:rPr>
        <w:t>Books</w:t>
      </w:r>
    </w:p>
    <w:p w14:paraId="6168C57D" w14:textId="659BC77F" w:rsidR="001F4573" w:rsidRDefault="00802B2B" w:rsidP="006B5EFF">
      <w:pPr>
        <w:ind w:left="360" w:hanging="360"/>
      </w:pPr>
      <w:r>
        <w:rPr>
          <w:i/>
        </w:rPr>
        <w:t xml:space="preserve">The </w:t>
      </w:r>
      <w:r w:rsidR="005B2535">
        <w:rPr>
          <w:i/>
        </w:rPr>
        <w:t>Architecture of the Roman Triumph</w:t>
      </w:r>
      <w:r>
        <w:rPr>
          <w:i/>
        </w:rPr>
        <w:t xml:space="preserve">: </w:t>
      </w:r>
      <w:r w:rsidR="00752CF8">
        <w:rPr>
          <w:i/>
        </w:rPr>
        <w:t>Monuments</w:t>
      </w:r>
      <w:r>
        <w:rPr>
          <w:i/>
        </w:rPr>
        <w:t>, Memory</w:t>
      </w:r>
      <w:r w:rsidR="007B7D9E">
        <w:rPr>
          <w:i/>
        </w:rPr>
        <w:t>, and Identity</w:t>
      </w:r>
      <w:r w:rsidR="001F4573">
        <w:t xml:space="preserve"> (</w:t>
      </w:r>
      <w:r w:rsidR="00900F76">
        <w:t>Cambridge University Press, 2016</w:t>
      </w:r>
      <w:r w:rsidR="001F4573">
        <w:t>)</w:t>
      </w:r>
      <w:r w:rsidR="00E001F1">
        <w:t>.</w:t>
      </w:r>
    </w:p>
    <w:p w14:paraId="0B6D25E1" w14:textId="77777777" w:rsidR="0028764A" w:rsidRDefault="0028764A" w:rsidP="006B5EFF">
      <w:pPr>
        <w:ind w:left="360" w:hanging="360"/>
      </w:pPr>
    </w:p>
    <w:p w14:paraId="5FC09123" w14:textId="17066BE3" w:rsidR="00455BFF" w:rsidRPr="00BB490F" w:rsidRDefault="00582B87" w:rsidP="00BB490F">
      <w:pPr>
        <w:ind w:left="360" w:hanging="360"/>
        <w:rPr>
          <w:b/>
        </w:rPr>
      </w:pPr>
      <w:r>
        <w:rPr>
          <w:b/>
        </w:rPr>
        <w:lastRenderedPageBreak/>
        <w:t>Articles and Book Chapters</w:t>
      </w:r>
    </w:p>
    <w:p w14:paraId="77B5F854" w14:textId="4C3DB98D" w:rsidR="00BD65DA" w:rsidRPr="00072D4E" w:rsidRDefault="00BD65DA" w:rsidP="00BD65DA">
      <w:pPr>
        <w:ind w:left="360" w:hanging="360"/>
      </w:pPr>
      <w:r w:rsidRPr="002D5D7B">
        <w:t xml:space="preserve">“Souvenirs </w:t>
      </w:r>
      <w:r>
        <w:t xml:space="preserve">and Memory Manipulation </w:t>
      </w:r>
      <w:r w:rsidRPr="002D5D7B">
        <w:t>in the Roman Empire: The G</w:t>
      </w:r>
      <w:r>
        <w:t>lass Flasks of Ancient Pozzuoli,</w:t>
      </w:r>
      <w:r w:rsidRPr="002D5D7B">
        <w:t xml:space="preserve">” </w:t>
      </w:r>
      <w:r w:rsidRPr="005A78E0">
        <w:t xml:space="preserve">in </w:t>
      </w:r>
      <w:r w:rsidRPr="005A78E0">
        <w:rPr>
          <w:i/>
        </w:rPr>
        <w:t>Materializing Memories in Art and Popular Culture</w:t>
      </w:r>
      <w:r w:rsidRPr="005A78E0">
        <w:t xml:space="preserve">, ed. Anneke </w:t>
      </w:r>
      <w:proofErr w:type="spellStart"/>
      <w:r w:rsidRPr="005A78E0">
        <w:t>Smelik</w:t>
      </w:r>
      <w:proofErr w:type="spellEnd"/>
      <w:r w:rsidRPr="005A78E0">
        <w:t xml:space="preserve">, </w:t>
      </w:r>
      <w:proofErr w:type="spellStart"/>
      <w:r w:rsidRPr="005A78E0">
        <w:t>Lie</w:t>
      </w:r>
      <w:r>
        <w:t>deke</w:t>
      </w:r>
      <w:proofErr w:type="spellEnd"/>
      <w:r>
        <w:t xml:space="preserve"> Plate, and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Munteán</w:t>
      </w:r>
      <w:proofErr w:type="spellEnd"/>
      <w:r>
        <w:t xml:space="preserve"> (Routledge, forthcoming 2017), 45-61.</w:t>
      </w:r>
    </w:p>
    <w:p w14:paraId="1EFA2BCC" w14:textId="77777777" w:rsidR="00BD65DA" w:rsidRDefault="00BD65DA" w:rsidP="00C94859">
      <w:pPr>
        <w:ind w:left="360" w:hanging="360"/>
      </w:pPr>
    </w:p>
    <w:p w14:paraId="754A9C64" w14:textId="7F41404A" w:rsidR="00C94859" w:rsidRDefault="00C94859" w:rsidP="00C94859">
      <w:pPr>
        <w:ind w:left="360" w:hanging="360"/>
      </w:pPr>
      <w:r w:rsidRPr="00F12105">
        <w:t xml:space="preserve">“Stone </w:t>
      </w:r>
      <w:r w:rsidR="003F1E12">
        <w:t>Objects</w:t>
      </w:r>
      <w:r w:rsidRPr="00F12105">
        <w:t xml:space="preserve">,” in </w:t>
      </w:r>
      <w:proofErr w:type="spellStart"/>
      <w:r w:rsidRPr="00F12105">
        <w:t>B</w:t>
      </w:r>
      <w:r>
        <w:t>onna</w:t>
      </w:r>
      <w:proofErr w:type="spellEnd"/>
      <w:r w:rsidRPr="00F12105">
        <w:t xml:space="preserve"> D. </w:t>
      </w:r>
      <w:proofErr w:type="spellStart"/>
      <w:r w:rsidRPr="00F12105">
        <w:t>Wescoat</w:t>
      </w:r>
      <w:proofErr w:type="spellEnd"/>
      <w:r w:rsidRPr="00F12105">
        <w:t xml:space="preserve"> et al., </w:t>
      </w:r>
      <w:r w:rsidRPr="00F12105">
        <w:rPr>
          <w:i/>
        </w:rPr>
        <w:t>Samothrace: Excavations Conducted by the Institute of Fine Arts of New York University</w:t>
      </w:r>
      <w:r w:rsidRPr="00F12105">
        <w:t xml:space="preserve">, Volume 9, </w:t>
      </w:r>
      <w:r w:rsidRPr="00F12105">
        <w:rPr>
          <w:i/>
        </w:rPr>
        <w:t>The Monuments of the Eastern Hill</w:t>
      </w:r>
      <w:r w:rsidRPr="00F12105">
        <w:t xml:space="preserve"> (American School </w:t>
      </w:r>
      <w:r>
        <w:t>of Classical Studies at Athens</w:t>
      </w:r>
      <w:r w:rsidR="00FD66BD">
        <w:t>, in production, forthcoming 201</w:t>
      </w:r>
      <w:r w:rsidR="00BD65DA">
        <w:t>7</w:t>
      </w:r>
      <w:r>
        <w:t>)</w:t>
      </w:r>
      <w:r w:rsidR="003F1E12">
        <w:t>, 444-452</w:t>
      </w:r>
      <w:r>
        <w:t>.</w:t>
      </w:r>
    </w:p>
    <w:p w14:paraId="4FD62540" w14:textId="77777777" w:rsidR="00924C67" w:rsidRDefault="00924C67" w:rsidP="00924C67">
      <w:pPr>
        <w:ind w:left="360" w:hanging="360"/>
      </w:pPr>
    </w:p>
    <w:p w14:paraId="3E3EB4D5" w14:textId="28A5CE82" w:rsidR="00BB490F" w:rsidRDefault="00BB490F" w:rsidP="00BB490F">
      <w:pPr>
        <w:ind w:left="360" w:hanging="360"/>
      </w:pPr>
      <w:r w:rsidRPr="0021651B">
        <w:t>“Symbiosis and Civil War: The Audacity of the Arch of Constantine</w:t>
      </w:r>
      <w:r>
        <w:t>.</w:t>
      </w:r>
      <w:r w:rsidRPr="0021651B">
        <w:t>”</w:t>
      </w:r>
      <w:r>
        <w:t xml:space="preserve"> </w:t>
      </w:r>
      <w:r>
        <w:rPr>
          <w:i/>
        </w:rPr>
        <w:t>Journal of Late Antiquity</w:t>
      </w:r>
      <w:r w:rsidRPr="0021651B">
        <w:t xml:space="preserve"> </w:t>
      </w:r>
      <w:r>
        <w:t xml:space="preserve">9.1 </w:t>
      </w:r>
      <w:r w:rsidRPr="0021651B">
        <w:t>(</w:t>
      </w:r>
      <w:r w:rsidR="00D26CF9">
        <w:t>S</w:t>
      </w:r>
      <w:r>
        <w:t>pring 2016</w:t>
      </w:r>
      <w:r w:rsidRPr="0021651B">
        <w:t>)</w:t>
      </w:r>
      <w:r>
        <w:t>, 42-88.</w:t>
      </w:r>
    </w:p>
    <w:p w14:paraId="6C65A70C" w14:textId="77777777" w:rsidR="00BB490F" w:rsidRPr="0021651B" w:rsidRDefault="00BB490F" w:rsidP="00BB490F">
      <w:pPr>
        <w:ind w:left="360" w:hanging="360"/>
      </w:pPr>
    </w:p>
    <w:p w14:paraId="655FE263" w14:textId="06AC31FD" w:rsidR="00924C67" w:rsidRPr="00455BFF" w:rsidRDefault="00BB490F" w:rsidP="00BB490F">
      <w:pPr>
        <w:ind w:left="360" w:hanging="360"/>
      </w:pPr>
      <w:r>
        <w:t xml:space="preserve"> </w:t>
      </w:r>
      <w:proofErr w:type="gramStart"/>
      <w:r w:rsidR="00924C67">
        <w:t>“</w:t>
      </w:r>
      <w:r w:rsidR="00924C67" w:rsidRPr="00455BFF">
        <w:rPr>
          <w:i/>
        </w:rPr>
        <w:t>Decorum</w:t>
      </w:r>
      <w:r w:rsidR="00924C67" w:rsidRPr="002D5D7B">
        <w:t xml:space="preserve"> and the Meanings of Materials in Triumphal Architecture of Republican Rome</w:t>
      </w:r>
      <w:r w:rsidR="00924C67">
        <w:t>.”</w:t>
      </w:r>
      <w:proofErr w:type="gramEnd"/>
      <w:r w:rsidR="00924C67">
        <w:t xml:space="preserve"> </w:t>
      </w:r>
      <w:r w:rsidR="00924C67">
        <w:rPr>
          <w:i/>
        </w:rPr>
        <w:t>Journal of the Society of Architectural Historians</w:t>
      </w:r>
      <w:r w:rsidR="00924C67">
        <w:t xml:space="preserve"> 74.3 (September 2015), 289-311.</w:t>
      </w:r>
    </w:p>
    <w:p w14:paraId="2886286B" w14:textId="77777777" w:rsidR="00C94859" w:rsidRDefault="00C94859" w:rsidP="00C94859">
      <w:pPr>
        <w:ind w:left="360" w:hanging="360"/>
      </w:pPr>
    </w:p>
    <w:p w14:paraId="7552D791" w14:textId="4A5E8E4E" w:rsidR="0028764A" w:rsidRDefault="00C94859" w:rsidP="00C94859">
      <w:pPr>
        <w:ind w:left="360" w:hanging="360"/>
      </w:pPr>
      <w:r>
        <w:t xml:space="preserve"> </w:t>
      </w:r>
      <w:r w:rsidR="00B549A5">
        <w:t>“</w:t>
      </w:r>
      <w:proofErr w:type="spellStart"/>
      <w:r w:rsidR="00B549A5">
        <w:t>Samothracian</w:t>
      </w:r>
      <w:proofErr w:type="spellEnd"/>
      <w:r w:rsidR="00B549A5">
        <w:t xml:space="preserve"> Influences</w:t>
      </w:r>
      <w:r w:rsidR="0028764A">
        <w:t xml:space="preserve"> at Rome</w:t>
      </w:r>
      <w:r w:rsidR="0028764A" w:rsidRPr="00802B2B">
        <w:t xml:space="preserve">: </w:t>
      </w:r>
      <w:r w:rsidR="00B549A5">
        <w:t>Cultic and Architectural</w:t>
      </w:r>
      <w:r w:rsidR="0032766C">
        <w:t xml:space="preserve"> Exchange in the Second</w:t>
      </w:r>
      <w:r w:rsidR="0028764A" w:rsidRPr="00802B2B">
        <w:t xml:space="preserve"> Century B.C.</w:t>
      </w:r>
      <w:r w:rsidR="005B3030">
        <w:t>E.</w:t>
      </w:r>
      <w:r w:rsidR="0028764A">
        <w:t xml:space="preserve">” </w:t>
      </w:r>
      <w:r w:rsidR="0021651B">
        <w:rPr>
          <w:i/>
        </w:rPr>
        <w:t>American Journal of Archaeology</w:t>
      </w:r>
      <w:r w:rsidR="0021651B">
        <w:t xml:space="preserve"> </w:t>
      </w:r>
      <w:r w:rsidR="00D74841">
        <w:t xml:space="preserve">119.3 </w:t>
      </w:r>
      <w:r w:rsidR="00B549A5">
        <w:t>(July 2015), 343-373.</w:t>
      </w:r>
    </w:p>
    <w:p w14:paraId="11BE2DB5" w14:textId="77777777" w:rsidR="00582B87" w:rsidRPr="00F12105" w:rsidRDefault="00582B87" w:rsidP="00C94859"/>
    <w:p w14:paraId="47EC3B97" w14:textId="77777777" w:rsidR="00582B87" w:rsidRDefault="00582B87" w:rsidP="00582B87">
      <w:pPr>
        <w:ind w:left="360" w:hanging="360"/>
      </w:pPr>
      <w:r w:rsidRPr="00F12105">
        <w:t xml:space="preserve"> “Roosters, Columns, and Athena on </w:t>
      </w:r>
      <w:r>
        <w:t xml:space="preserve">Early </w:t>
      </w:r>
      <w:proofErr w:type="spellStart"/>
      <w:r w:rsidRPr="00F12105">
        <w:t>Panathenaic</w:t>
      </w:r>
      <w:proofErr w:type="spellEnd"/>
      <w:r w:rsidRPr="00F12105">
        <w:t xml:space="preserve"> Prize </w:t>
      </w:r>
      <w:proofErr w:type="spellStart"/>
      <w:r w:rsidRPr="00F12105">
        <w:t>Amphora</w:t>
      </w:r>
      <w:r>
        <w:t>s</w:t>
      </w:r>
      <w:proofErr w:type="spellEnd"/>
      <w:r>
        <w:t>: Symbols of a New Athenian Identity</w:t>
      </w:r>
      <w:r w:rsidRPr="00F12105">
        <w:t xml:space="preserve">,” </w:t>
      </w:r>
      <w:r w:rsidRPr="00F12105">
        <w:rPr>
          <w:i/>
        </w:rPr>
        <w:t xml:space="preserve">Hesperia: The Journal of the American School of Classical Studies at Athens </w:t>
      </w:r>
      <w:r w:rsidRPr="00F12105">
        <w:t>81</w:t>
      </w:r>
      <w:r>
        <w:t>.2</w:t>
      </w:r>
      <w:r w:rsidRPr="00F12105">
        <w:t xml:space="preserve"> (</w:t>
      </w:r>
      <w:r>
        <w:t xml:space="preserve">April-June </w:t>
      </w:r>
      <w:r w:rsidRPr="00F12105">
        <w:t>2012)</w:t>
      </w:r>
      <w:r>
        <w:t>, 207-235.</w:t>
      </w:r>
    </w:p>
    <w:p w14:paraId="313BF29E" w14:textId="77777777" w:rsidR="00EF4C67" w:rsidRDefault="00EF4C67" w:rsidP="00582B87">
      <w:pPr>
        <w:ind w:left="360" w:hanging="360"/>
      </w:pPr>
    </w:p>
    <w:p w14:paraId="63D765D9" w14:textId="596B167D" w:rsidR="00EF4C67" w:rsidRDefault="00EF4C67" w:rsidP="00582B87">
      <w:pPr>
        <w:ind w:left="360" w:hanging="360"/>
      </w:pPr>
      <w:r>
        <w:rPr>
          <w:b/>
        </w:rPr>
        <w:t>Book Reviews</w:t>
      </w:r>
    </w:p>
    <w:p w14:paraId="7C4A9F62" w14:textId="39E1101D" w:rsidR="00EF4C67" w:rsidRDefault="00EF4C67" w:rsidP="00582B87">
      <w:pPr>
        <w:ind w:left="360" w:hanging="360"/>
      </w:pPr>
      <w:r>
        <w:t>“</w:t>
      </w:r>
      <w:r>
        <w:rPr>
          <w:i/>
        </w:rPr>
        <w:t xml:space="preserve">Memoria </w:t>
      </w:r>
      <w:proofErr w:type="spellStart"/>
      <w:r>
        <w:rPr>
          <w:i/>
        </w:rPr>
        <w:t>Romana</w:t>
      </w:r>
      <w:proofErr w:type="spellEnd"/>
      <w:r>
        <w:t xml:space="preserve">” (review of K. </w:t>
      </w:r>
      <w:proofErr w:type="spellStart"/>
      <w:r>
        <w:t>Galinsky</w:t>
      </w:r>
      <w:proofErr w:type="spellEnd"/>
      <w:r>
        <w:t xml:space="preserve">, ed., </w:t>
      </w:r>
      <w:r>
        <w:rPr>
          <w:i/>
        </w:rPr>
        <w:t xml:space="preserve">Memoria </w:t>
      </w:r>
      <w:proofErr w:type="spellStart"/>
      <w:r>
        <w:rPr>
          <w:i/>
        </w:rPr>
        <w:t>Romana</w:t>
      </w:r>
      <w:proofErr w:type="spellEnd"/>
      <w:r>
        <w:rPr>
          <w:i/>
        </w:rPr>
        <w:t>: Memory in Rome and Rome in Memory</w:t>
      </w:r>
      <w:r>
        <w:t xml:space="preserve"> [Ann Arbor: University of Michigan Press, 2014]), </w:t>
      </w:r>
      <w:r>
        <w:rPr>
          <w:i/>
        </w:rPr>
        <w:t>Classical Review</w:t>
      </w:r>
      <w:r w:rsidR="00D56AE7">
        <w:t xml:space="preserve"> 65.2 (October 2015), 526-528</w:t>
      </w:r>
      <w:r>
        <w:t>.</w:t>
      </w:r>
    </w:p>
    <w:p w14:paraId="303AC0D4" w14:textId="77777777" w:rsidR="00671D73" w:rsidRDefault="00671D73" w:rsidP="00582B87">
      <w:pPr>
        <w:ind w:left="360" w:hanging="360"/>
      </w:pPr>
    </w:p>
    <w:p w14:paraId="590446CD" w14:textId="11D982FA" w:rsidR="00671D73" w:rsidRPr="00671D73" w:rsidRDefault="00671D73" w:rsidP="00582B87">
      <w:pPr>
        <w:ind w:left="360" w:hanging="360"/>
      </w:pPr>
      <w:r>
        <w:t xml:space="preserve">“Roman Visions of Egypt” (review of M. </w:t>
      </w:r>
      <w:proofErr w:type="spellStart"/>
      <w:r>
        <w:t>Swetnam-Burland</w:t>
      </w:r>
      <w:proofErr w:type="spellEnd"/>
      <w:r>
        <w:t xml:space="preserve">, </w:t>
      </w:r>
      <w:r>
        <w:rPr>
          <w:i/>
        </w:rPr>
        <w:t>Egypt in Italy: Visions of Egypt in Roman Imperial Culture</w:t>
      </w:r>
      <w:r>
        <w:t xml:space="preserve"> [New York: Cambridge University Press, 2015</w:t>
      </w:r>
      <w:r w:rsidR="00785C7B">
        <w:t>]</w:t>
      </w:r>
      <w:r>
        <w:t xml:space="preserve">), forthcoming in </w:t>
      </w:r>
      <w:r>
        <w:rPr>
          <w:i/>
        </w:rPr>
        <w:t>Classical Review</w:t>
      </w:r>
      <w:r>
        <w:t xml:space="preserve"> 67.1 (April 2017).</w:t>
      </w:r>
    </w:p>
    <w:p w14:paraId="5C9DCA51" w14:textId="77777777" w:rsidR="00582B87" w:rsidRDefault="00582B87" w:rsidP="0021651B">
      <w:pPr>
        <w:ind w:left="360" w:hanging="360"/>
      </w:pPr>
    </w:p>
    <w:p w14:paraId="3B922CEF" w14:textId="189DC5B2" w:rsidR="00CA737D" w:rsidRPr="00BD65DA" w:rsidRDefault="00582B87" w:rsidP="00BD65DA">
      <w:pPr>
        <w:ind w:left="360" w:hanging="360"/>
        <w:rPr>
          <w:b/>
        </w:rPr>
      </w:pPr>
      <w:r>
        <w:rPr>
          <w:b/>
        </w:rPr>
        <w:t>Works in Progress</w:t>
      </w:r>
    </w:p>
    <w:p w14:paraId="6CACCF66" w14:textId="60F12C1E" w:rsidR="00072D4E" w:rsidRPr="00072D4E" w:rsidRDefault="00072D4E" w:rsidP="00072D4E">
      <w:pPr>
        <w:ind w:left="360" w:hanging="360"/>
      </w:pPr>
      <w:r w:rsidRPr="00072D4E">
        <w:t xml:space="preserve">“The Parthian Arch of Augustus and its Legacy: Memory Manipulation in Imperial Rome and Modern Scholarship” (8,000-word essay </w:t>
      </w:r>
      <w:r w:rsidR="00982D68">
        <w:t>invited</w:t>
      </w:r>
      <w:r w:rsidRPr="00072D4E">
        <w:t xml:space="preserve"> for publication in </w:t>
      </w:r>
      <w:r w:rsidR="00B55C03">
        <w:rPr>
          <w:i/>
          <w:iCs/>
        </w:rPr>
        <w:t>Augustus Across Two Thousand Years</w:t>
      </w:r>
      <w:r w:rsidRPr="00072D4E">
        <w:t>, edited by Penelope </w:t>
      </w:r>
      <w:r>
        <w:t>Goodman</w:t>
      </w:r>
      <w:r w:rsidR="00D6109F">
        <w:t>, accepted for publication at Cambridge University Press</w:t>
      </w:r>
      <w:r>
        <w:t xml:space="preserve">, </w:t>
      </w:r>
      <w:r w:rsidRPr="00072D4E">
        <w:t>anticipated publication date of 2017).</w:t>
      </w:r>
    </w:p>
    <w:p w14:paraId="0624C3AD" w14:textId="0A50ED39" w:rsidR="00B349E3" w:rsidRDefault="00072D4E" w:rsidP="006218A5">
      <w:pPr>
        <w:ind w:left="360" w:hanging="360"/>
      </w:pPr>
      <w:r w:rsidRPr="00072D4E">
        <w:t xml:space="preserve"> </w:t>
      </w:r>
    </w:p>
    <w:p w14:paraId="05283E93" w14:textId="39172EB9" w:rsidR="002633DC" w:rsidRDefault="002633DC" w:rsidP="002633DC">
      <w:pPr>
        <w:ind w:left="360" w:hanging="360"/>
      </w:pPr>
      <w:r>
        <w:t>“</w:t>
      </w:r>
      <w:r w:rsidR="00BC3C1F">
        <w:t xml:space="preserve">Manufacturing Urban Images in the Roman Empire: The Souvenir Vases of </w:t>
      </w:r>
      <w:proofErr w:type="spellStart"/>
      <w:r w:rsidR="00BC3C1F">
        <w:t>Puteoli</w:t>
      </w:r>
      <w:proofErr w:type="spellEnd"/>
      <w:r w:rsidR="00BC3C1F">
        <w:t xml:space="preserve"> and </w:t>
      </w:r>
      <w:proofErr w:type="spellStart"/>
      <w:r w:rsidR="00BC3C1F">
        <w:t>Baiae</w:t>
      </w:r>
      <w:proofErr w:type="spellEnd"/>
      <w:r>
        <w:t xml:space="preserve">” (article manuscript </w:t>
      </w:r>
      <w:r w:rsidR="00161A6A">
        <w:t>under review</w:t>
      </w:r>
      <w:r>
        <w:t>)</w:t>
      </w:r>
    </w:p>
    <w:p w14:paraId="25648B47" w14:textId="77777777" w:rsidR="002633DC" w:rsidRDefault="002633DC" w:rsidP="00671D73"/>
    <w:p w14:paraId="6279FF7A" w14:textId="73F55255" w:rsidR="004C059D" w:rsidRDefault="002633DC" w:rsidP="002633DC">
      <w:pPr>
        <w:ind w:left="360" w:hanging="360"/>
      </w:pPr>
      <w:r>
        <w:t xml:space="preserve"> </w:t>
      </w:r>
      <w:r w:rsidR="00B349E3">
        <w:t xml:space="preserve">“The Triumphal Route and the Temple of </w:t>
      </w:r>
      <w:proofErr w:type="spellStart"/>
      <w:r w:rsidR="00B349E3">
        <w:t>Divus</w:t>
      </w:r>
      <w:proofErr w:type="spellEnd"/>
      <w:r w:rsidR="00B349E3">
        <w:t xml:space="preserve"> Augustus Reconsidered” (article manuscript in preparation with Susan </w:t>
      </w:r>
      <w:proofErr w:type="spellStart"/>
      <w:r w:rsidR="00B349E3">
        <w:t>Ludi</w:t>
      </w:r>
      <w:proofErr w:type="spellEnd"/>
      <w:r w:rsidR="00B349E3">
        <w:t xml:space="preserve"> Blevins)</w:t>
      </w:r>
      <w:r w:rsidR="00E001F1">
        <w:t>.</w:t>
      </w:r>
    </w:p>
    <w:p w14:paraId="1628B313" w14:textId="2B8BA31A" w:rsidR="00F950BA" w:rsidRDefault="001F4573" w:rsidP="0022421A">
      <w:pPr>
        <w:ind w:left="360" w:hanging="360"/>
      </w:pPr>
      <w:r w:rsidRPr="00F12105">
        <w:t xml:space="preserve"> </w:t>
      </w:r>
    </w:p>
    <w:p w14:paraId="6C2627BD" w14:textId="1D87C331" w:rsidR="00177954" w:rsidRDefault="00F950BA" w:rsidP="00561E49">
      <w:pPr>
        <w:ind w:left="360" w:hanging="360"/>
      </w:pPr>
      <w:r>
        <w:rPr>
          <w:i/>
        </w:rPr>
        <w:t>Souvenirs</w:t>
      </w:r>
      <w:r w:rsidR="004A54E1">
        <w:rPr>
          <w:i/>
        </w:rPr>
        <w:t>, Memorabilia,</w:t>
      </w:r>
      <w:r w:rsidR="007061FA">
        <w:rPr>
          <w:i/>
        </w:rPr>
        <w:t xml:space="preserve"> </w:t>
      </w:r>
      <w:r w:rsidR="006A5364">
        <w:rPr>
          <w:i/>
        </w:rPr>
        <w:t xml:space="preserve">and the Construction of Knowledge </w:t>
      </w:r>
      <w:r>
        <w:rPr>
          <w:i/>
        </w:rPr>
        <w:t xml:space="preserve">in the Roman World </w:t>
      </w:r>
      <w:r>
        <w:t>(book manuscript in preparation).</w:t>
      </w:r>
    </w:p>
    <w:p w14:paraId="5981C8BB" w14:textId="77777777" w:rsidR="00F833A1" w:rsidRPr="00F12105" w:rsidRDefault="00F833A1" w:rsidP="00561E49">
      <w:pPr>
        <w:ind w:left="360" w:hanging="360"/>
      </w:pPr>
    </w:p>
    <w:p w14:paraId="7B4FB2B1" w14:textId="77777777" w:rsidR="00835842" w:rsidRDefault="00835842" w:rsidP="00423142">
      <w:pPr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lastRenderedPageBreak/>
        <w:t xml:space="preserve">MEDIA </w:t>
      </w:r>
      <w:r w:rsidRPr="00CC2FF7">
        <w:rPr>
          <w:b/>
          <w:color w:val="4F81BD" w:themeColor="accent1"/>
          <w:u w:val="single"/>
        </w:rPr>
        <w:t>PUBLICATION</w:t>
      </w:r>
      <w:r>
        <w:rPr>
          <w:b/>
          <w:color w:val="4F81BD" w:themeColor="accent1"/>
          <w:u w:val="single"/>
        </w:rPr>
        <w:t>S_______________________________________________________</w:t>
      </w:r>
    </w:p>
    <w:p w14:paraId="177BE40D" w14:textId="40B859BE" w:rsidR="00835842" w:rsidRDefault="00835842" w:rsidP="00835842">
      <w:pPr>
        <w:ind w:left="360" w:hanging="360"/>
        <w:rPr>
          <w:b/>
          <w:color w:val="4F81BD" w:themeColor="accent1"/>
          <w:u w:val="single"/>
        </w:rPr>
      </w:pPr>
      <w:r>
        <w:t xml:space="preserve"> </w:t>
      </w:r>
      <w:proofErr w:type="gramStart"/>
      <w:r>
        <w:t>“</w:t>
      </w:r>
      <w:r>
        <w:rPr>
          <w:i/>
        </w:rPr>
        <w:t>The Emperor as Philosopher, probably Marcus Aurelius</w:t>
      </w:r>
      <w:r>
        <w:t>.”</w:t>
      </w:r>
      <w:proofErr w:type="gramEnd"/>
      <w:r>
        <w:t xml:space="preserve"> </w:t>
      </w:r>
      <w:proofErr w:type="spellStart"/>
      <w:r>
        <w:t>ArtLens</w:t>
      </w:r>
      <w:proofErr w:type="spellEnd"/>
      <w:r>
        <w:t xml:space="preserve"> Interview for the Cleveland Museum of Art (recorded December 17, 2013).</w:t>
      </w:r>
      <w:r>
        <w:rPr>
          <w:b/>
          <w:color w:val="4F81BD" w:themeColor="accent1"/>
          <w:u w:val="single"/>
        </w:rPr>
        <w:t xml:space="preserve"> </w:t>
      </w:r>
    </w:p>
    <w:p w14:paraId="212BB69D" w14:textId="77777777" w:rsidR="00835842" w:rsidRDefault="00835842" w:rsidP="00423142">
      <w:pPr>
        <w:rPr>
          <w:b/>
          <w:color w:val="4F81BD" w:themeColor="accent1"/>
          <w:u w:val="single"/>
        </w:rPr>
      </w:pPr>
    </w:p>
    <w:p w14:paraId="53ECE02B" w14:textId="16AAFB58" w:rsidR="004315EB" w:rsidRPr="004315EB" w:rsidRDefault="00CC2FF7" w:rsidP="004315EB">
      <w:pPr>
        <w:rPr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>CONFERENCE PAPERS AND INVITED LECTURES</w:t>
      </w:r>
      <w:r>
        <w:rPr>
          <w:b/>
          <w:color w:val="4F81BD" w:themeColor="accent1"/>
          <w:u w:val="single"/>
        </w:rPr>
        <w:tab/>
      </w:r>
      <w:r>
        <w:rPr>
          <w:b/>
          <w:color w:val="4F81BD" w:themeColor="accent1"/>
          <w:u w:val="single"/>
        </w:rPr>
        <w:tab/>
      </w:r>
      <w:r>
        <w:rPr>
          <w:b/>
          <w:color w:val="4F81BD" w:themeColor="accent1"/>
          <w:u w:val="single"/>
        </w:rPr>
        <w:tab/>
      </w:r>
      <w:r>
        <w:rPr>
          <w:b/>
          <w:color w:val="4F81BD" w:themeColor="accent1"/>
          <w:u w:val="single"/>
        </w:rPr>
        <w:tab/>
      </w:r>
      <w:r>
        <w:rPr>
          <w:b/>
          <w:color w:val="4F81BD" w:themeColor="accent1"/>
          <w:u w:val="single"/>
        </w:rPr>
        <w:tab/>
      </w:r>
      <w:r>
        <w:rPr>
          <w:b/>
          <w:color w:val="4F81BD" w:themeColor="accent1"/>
          <w:u w:val="single"/>
        </w:rPr>
        <w:tab/>
      </w:r>
    </w:p>
    <w:p w14:paraId="0F959776" w14:textId="77777777" w:rsidR="0065339C" w:rsidRDefault="0065339C" w:rsidP="0065339C">
      <w:pPr>
        <w:ind w:left="360" w:hanging="360"/>
      </w:pPr>
      <w:r>
        <w:t>Society of Architectural Historians Annual Conference, Glasgow, June 2017 (upcoming)</w:t>
      </w:r>
    </w:p>
    <w:p w14:paraId="78E035D9" w14:textId="77777777" w:rsidR="0065339C" w:rsidRDefault="0065339C" w:rsidP="0065339C">
      <w:pPr>
        <w:ind w:left="360"/>
      </w:pPr>
      <w:r>
        <w:t xml:space="preserve">“The Roman Triumph: Perceived History in Architecture and Ritual” </w:t>
      </w:r>
    </w:p>
    <w:p w14:paraId="4C7EB793" w14:textId="77777777" w:rsidR="0065339C" w:rsidRDefault="0065339C" w:rsidP="004315EB">
      <w:pPr>
        <w:ind w:left="360" w:hanging="360"/>
      </w:pPr>
    </w:p>
    <w:p w14:paraId="560C5CCF" w14:textId="33F3ABA7" w:rsidR="00AB73CD" w:rsidRDefault="00AB73CD" w:rsidP="004315EB">
      <w:pPr>
        <w:ind w:left="360" w:hanging="360"/>
      </w:pPr>
      <w:r>
        <w:t>CWRU Department of Art History and Art, December 2</w:t>
      </w:r>
      <w:r w:rsidR="00E748B3">
        <w:t>0</w:t>
      </w:r>
      <w:r>
        <w:t>16</w:t>
      </w:r>
    </w:p>
    <w:p w14:paraId="58CCC571" w14:textId="260CE4FC" w:rsidR="003F7838" w:rsidRDefault="003F7838" w:rsidP="003F7838">
      <w:pPr>
        <w:ind w:left="360"/>
      </w:pPr>
      <w:r>
        <w:t>“Spectacular Souvenirs: Sports Memorabilia in the Roman Empire”</w:t>
      </w:r>
      <w:r w:rsidR="00E748B3">
        <w:t xml:space="preserve"> </w:t>
      </w:r>
      <w:r>
        <w:t>(invited lecture, part of the Art Talk series)</w:t>
      </w:r>
    </w:p>
    <w:p w14:paraId="0F2A199B" w14:textId="77777777" w:rsidR="009E2B5F" w:rsidRDefault="009E2B5F" w:rsidP="0065339C"/>
    <w:p w14:paraId="4160BB58" w14:textId="1CDEB526" w:rsidR="004315EB" w:rsidRDefault="004315EB" w:rsidP="004315EB">
      <w:pPr>
        <w:ind w:left="360" w:hanging="360"/>
      </w:pPr>
      <w:r>
        <w:t xml:space="preserve">Cleveland Archaeological Society, </w:t>
      </w:r>
      <w:r w:rsidR="00801EF5">
        <w:t>May</w:t>
      </w:r>
      <w:r w:rsidR="006435F9">
        <w:t xml:space="preserve"> 2015</w:t>
      </w:r>
      <w:r>
        <w:t>.</w:t>
      </w:r>
    </w:p>
    <w:p w14:paraId="3700041F" w14:textId="77777777" w:rsidR="004315EB" w:rsidRDefault="004315EB" w:rsidP="004315EB">
      <w:pPr>
        <w:ind w:left="360"/>
      </w:pPr>
      <w:r>
        <w:t>“The Roman Triumph or Triumph over Romans? The Impact of Civil Wars on the Architecture of the Triumphal Route in Ancient Rome” (invited lecture).</w:t>
      </w:r>
    </w:p>
    <w:p w14:paraId="444B3096" w14:textId="77777777" w:rsidR="00177954" w:rsidRDefault="00177954" w:rsidP="00177954"/>
    <w:p w14:paraId="1393D50B" w14:textId="54668F47" w:rsidR="00177954" w:rsidRDefault="00177954" w:rsidP="00177954">
      <w:r>
        <w:t>McFarland Center for Religion, Ethics and Culture, College of the Holy Cross, Worceste</w:t>
      </w:r>
      <w:r w:rsidR="001457A6">
        <w:t>r (Mass.), April 2015</w:t>
      </w:r>
      <w:r>
        <w:t>.</w:t>
      </w:r>
    </w:p>
    <w:p w14:paraId="1931774D" w14:textId="50A16D42" w:rsidR="00177954" w:rsidRPr="00D17A7A" w:rsidRDefault="00177954" w:rsidP="00177954">
      <w:pPr>
        <w:ind w:left="360"/>
      </w:pPr>
      <w:proofErr w:type="gramStart"/>
      <w:r>
        <w:t>“</w:t>
      </w:r>
      <w:r w:rsidRPr="00177954">
        <w:rPr>
          <w:bCs/>
        </w:rPr>
        <w:t>The Roman Triumph in its Urban Context: Building Memories and Identities in Republican Rome</w:t>
      </w:r>
      <w:r>
        <w:rPr>
          <w:bCs/>
        </w:rPr>
        <w:t>”</w:t>
      </w:r>
      <w:r w:rsidR="00CF15F0">
        <w:rPr>
          <w:bCs/>
        </w:rPr>
        <w:t xml:space="preserve"> (invited lecture, part of the lecture series “Time, Memory, and Identity”).</w:t>
      </w:r>
      <w:proofErr w:type="gramEnd"/>
    </w:p>
    <w:p w14:paraId="38792FE4" w14:textId="77777777" w:rsidR="004315EB" w:rsidRDefault="004315EB" w:rsidP="00360DD4">
      <w:pPr>
        <w:ind w:left="360" w:hanging="360"/>
      </w:pPr>
    </w:p>
    <w:p w14:paraId="1A6B9500" w14:textId="0DB9CBDB" w:rsidR="0025213D" w:rsidRDefault="0025213D" w:rsidP="0025213D">
      <w:pPr>
        <w:ind w:left="360" w:hanging="360"/>
      </w:pPr>
      <w:r>
        <w:t>College Art Association Annual Conference, Ne</w:t>
      </w:r>
      <w:r w:rsidR="002D6EF7">
        <w:t>w York, February 2015</w:t>
      </w:r>
      <w:r>
        <w:t xml:space="preserve">. </w:t>
      </w:r>
    </w:p>
    <w:p w14:paraId="47856227" w14:textId="358F216A" w:rsidR="0025213D" w:rsidRPr="0025213D" w:rsidRDefault="0025213D" w:rsidP="0025213D">
      <w:pPr>
        <w:tabs>
          <w:tab w:val="left" w:pos="360"/>
        </w:tabs>
        <w:spacing w:line="480" w:lineRule="auto"/>
        <w:ind w:left="360"/>
      </w:pPr>
      <w:r>
        <w:t>“</w:t>
      </w:r>
      <w:r w:rsidRPr="0025213D">
        <w:t>Beyond Gladiators: Performance, Memory, and the Roman Triumph in the Colosseum</w:t>
      </w:r>
      <w:r>
        <w:t>.”</w:t>
      </w:r>
    </w:p>
    <w:p w14:paraId="1B4A45FC" w14:textId="10CC97EE" w:rsidR="00832004" w:rsidRDefault="00832004" w:rsidP="00832004">
      <w:pPr>
        <w:ind w:left="360" w:hanging="360"/>
      </w:pPr>
      <w:r w:rsidRPr="00F12105">
        <w:t xml:space="preserve">Archaeological Institute of America Annual Conference, </w:t>
      </w:r>
      <w:r>
        <w:t>New Orleans</w:t>
      </w:r>
      <w:r w:rsidRPr="00F12105">
        <w:t xml:space="preserve">, January </w:t>
      </w:r>
      <w:r w:rsidR="002D6EF7">
        <w:t>2015</w:t>
      </w:r>
      <w:r w:rsidRPr="00F12105">
        <w:t>.</w:t>
      </w:r>
    </w:p>
    <w:p w14:paraId="55CA7058" w14:textId="0ECF5DB9" w:rsidR="00832004" w:rsidRPr="00F12105" w:rsidRDefault="00832004" w:rsidP="00177954">
      <w:pPr>
        <w:ind w:left="360"/>
      </w:pPr>
      <w:proofErr w:type="gramStart"/>
      <w:r>
        <w:t>“</w:t>
      </w:r>
      <w:r w:rsidRPr="00832004">
        <w:t>The Imperial Roman Triumph and the Architecture of Spectacle</w:t>
      </w:r>
      <w:r>
        <w:t>.”</w:t>
      </w:r>
      <w:proofErr w:type="gramEnd"/>
    </w:p>
    <w:p w14:paraId="3959DD23" w14:textId="77777777" w:rsidR="0025213D" w:rsidRDefault="0025213D" w:rsidP="00360DD4">
      <w:pPr>
        <w:ind w:left="360" w:hanging="360"/>
      </w:pPr>
    </w:p>
    <w:p w14:paraId="7B12ADF6" w14:textId="7B57F032" w:rsidR="00D17A7A" w:rsidRDefault="00D17A7A" w:rsidP="00360DD4">
      <w:pPr>
        <w:ind w:left="360" w:hanging="360"/>
      </w:pPr>
      <w:proofErr w:type="gramStart"/>
      <w:r>
        <w:t xml:space="preserve">Commemorating Augustus: A </w:t>
      </w:r>
      <w:proofErr w:type="spellStart"/>
      <w:r>
        <w:t>Bimillennial</w:t>
      </w:r>
      <w:proofErr w:type="spellEnd"/>
      <w:r>
        <w:t xml:space="preserve"> Re-evaluation (Conference), University of Leeds (United </w:t>
      </w:r>
      <w:r w:rsidR="001A0A9B">
        <w:t>Kingdom), August 2014</w:t>
      </w:r>
      <w:r>
        <w:t>.</w:t>
      </w:r>
      <w:proofErr w:type="gramEnd"/>
    </w:p>
    <w:p w14:paraId="627A6948" w14:textId="5C0AE242" w:rsidR="00D17A7A" w:rsidRDefault="00D17A7A" w:rsidP="00D17A7A">
      <w:pPr>
        <w:ind w:left="360"/>
      </w:pPr>
      <w:r>
        <w:t>“</w:t>
      </w:r>
      <w:r w:rsidRPr="00D17A7A">
        <w:t>The Parthian Arch of Augustus and its Legacy: Memory Manipulation in Imperial Rome and Modern Scholarship</w:t>
      </w:r>
      <w:r>
        <w:t>.”</w:t>
      </w:r>
    </w:p>
    <w:p w14:paraId="0EA0558A" w14:textId="77777777" w:rsidR="00766EB6" w:rsidRDefault="00766EB6" w:rsidP="00D17A7A">
      <w:pPr>
        <w:ind w:left="360"/>
      </w:pPr>
    </w:p>
    <w:p w14:paraId="37FE54BE" w14:textId="44D18B35" w:rsidR="00766EB6" w:rsidRDefault="00766EB6" w:rsidP="00766EB6">
      <w:pPr>
        <w:ind w:left="360" w:hanging="360"/>
      </w:pPr>
      <w:r>
        <w:t xml:space="preserve">Things to Remember: Materializing Memories in Art and Popular Culture (Conference), </w:t>
      </w:r>
      <w:proofErr w:type="spellStart"/>
      <w:r>
        <w:t>Radboud</w:t>
      </w:r>
      <w:proofErr w:type="spellEnd"/>
      <w:r>
        <w:t xml:space="preserve"> University Nijmegen (Ne</w:t>
      </w:r>
      <w:r w:rsidR="001A0A9B">
        <w:t>therlands), June 2014</w:t>
      </w:r>
      <w:r>
        <w:t>.</w:t>
      </w:r>
    </w:p>
    <w:p w14:paraId="00981EE7" w14:textId="552665A6" w:rsidR="00766EB6" w:rsidRDefault="00766EB6" w:rsidP="00766EB6">
      <w:pPr>
        <w:ind w:left="360" w:hanging="360"/>
      </w:pPr>
      <w:r>
        <w:tab/>
        <w:t xml:space="preserve">“Souvenirs of a City: The Glass Flasks of </w:t>
      </w:r>
      <w:proofErr w:type="spellStart"/>
      <w:r>
        <w:t>Puteoli</w:t>
      </w:r>
      <w:proofErr w:type="spellEnd"/>
      <w:r>
        <w:t xml:space="preserve"> and the Construction of Metropolitan Identity in the Roman World.”</w:t>
      </w:r>
    </w:p>
    <w:p w14:paraId="761F03BB" w14:textId="77777777" w:rsidR="006A28A2" w:rsidRDefault="006A28A2" w:rsidP="006A28A2"/>
    <w:p w14:paraId="1EDF0CA7" w14:textId="1CD67097" w:rsidR="006A28A2" w:rsidRDefault="006A28A2" w:rsidP="006A28A2">
      <w:r>
        <w:t xml:space="preserve">Midwest Art History Society Annual Conference, </w:t>
      </w:r>
      <w:r w:rsidR="00A54E03">
        <w:t>St. Louis, April 2014.</w:t>
      </w:r>
    </w:p>
    <w:p w14:paraId="7FD6A2B6" w14:textId="1A5C727F" w:rsidR="006A28A2" w:rsidRDefault="006A28A2" w:rsidP="006A28A2">
      <w:pPr>
        <w:ind w:left="360"/>
      </w:pPr>
      <w:r>
        <w:t>“Souvenirs of a City: The Glass Flasks of Ancient Pozzuoli.”</w:t>
      </w:r>
    </w:p>
    <w:p w14:paraId="16A8A198" w14:textId="77777777" w:rsidR="00D17A7A" w:rsidRDefault="00D17A7A" w:rsidP="00360DD4">
      <w:pPr>
        <w:ind w:left="360" w:hanging="360"/>
      </w:pPr>
    </w:p>
    <w:p w14:paraId="47FC67F2" w14:textId="12B04228" w:rsidR="001061BC" w:rsidRDefault="001061BC" w:rsidP="00360DD4">
      <w:pPr>
        <w:ind w:left="360" w:hanging="360"/>
      </w:pPr>
      <w:proofErr w:type="gramStart"/>
      <w:r>
        <w:t>Universities Art Association of Canada/</w:t>
      </w:r>
      <w:proofErr w:type="spellStart"/>
      <w:r>
        <w:t>l’Assocation</w:t>
      </w:r>
      <w:proofErr w:type="spellEnd"/>
      <w:r>
        <w:t xml:space="preserve"> d’art des </w:t>
      </w:r>
      <w:proofErr w:type="spellStart"/>
      <w:r>
        <w:t>universités</w:t>
      </w:r>
      <w:proofErr w:type="spellEnd"/>
      <w:r>
        <w:t xml:space="preserve"> du Canada Annual Conference, Banff (Alberta), October 2013.</w:t>
      </w:r>
      <w:proofErr w:type="gramEnd"/>
    </w:p>
    <w:p w14:paraId="392C944B" w14:textId="77777777" w:rsidR="001061BC" w:rsidRDefault="001061BC" w:rsidP="00360DD4">
      <w:pPr>
        <w:ind w:left="360" w:hanging="360"/>
      </w:pPr>
      <w:r>
        <w:tab/>
      </w:r>
      <w:proofErr w:type="gramStart"/>
      <w:r>
        <w:t xml:space="preserve">“Marble, Stucco, and the Meaning of Material in the </w:t>
      </w:r>
      <w:proofErr w:type="spellStart"/>
      <w:r>
        <w:t>Porticus</w:t>
      </w:r>
      <w:proofErr w:type="spellEnd"/>
      <w:r>
        <w:t xml:space="preserve"> </w:t>
      </w:r>
      <w:proofErr w:type="spellStart"/>
      <w:r>
        <w:t>Metelli</w:t>
      </w:r>
      <w:proofErr w:type="spellEnd"/>
      <w:r>
        <w:t xml:space="preserve"> and Temple of Jupiter Stator in Ancient Rome.”</w:t>
      </w:r>
      <w:proofErr w:type="gramEnd"/>
    </w:p>
    <w:p w14:paraId="7E41D1DE" w14:textId="77777777" w:rsidR="001061BC" w:rsidRDefault="001061BC" w:rsidP="00360DD4">
      <w:pPr>
        <w:ind w:left="360" w:hanging="360"/>
      </w:pPr>
    </w:p>
    <w:p w14:paraId="3E1D1C92" w14:textId="77777777" w:rsidR="00140355" w:rsidRDefault="00140355" w:rsidP="00360DD4">
      <w:pPr>
        <w:ind w:left="360" w:hanging="360"/>
      </w:pPr>
      <w:r>
        <w:t>University of Maryland, College Park, March 2013.</w:t>
      </w:r>
    </w:p>
    <w:p w14:paraId="7DDDEEAB" w14:textId="77777777" w:rsidR="00140355" w:rsidRDefault="00140355" w:rsidP="00140355">
      <w:pPr>
        <w:ind w:left="360"/>
      </w:pPr>
      <w:proofErr w:type="gramStart"/>
      <w:r>
        <w:lastRenderedPageBreak/>
        <w:t xml:space="preserve">“The Triumphal Route under </w:t>
      </w:r>
      <w:proofErr w:type="spellStart"/>
      <w:r>
        <w:t>Septimius</w:t>
      </w:r>
      <w:proofErr w:type="spellEnd"/>
      <w:r>
        <w:t xml:space="preserve"> Severus: Monuments and Memory in Ancient Rome” (invited lecture).</w:t>
      </w:r>
      <w:proofErr w:type="gramEnd"/>
    </w:p>
    <w:p w14:paraId="461A09F6" w14:textId="77777777" w:rsidR="00140355" w:rsidRDefault="00140355" w:rsidP="00360DD4">
      <w:pPr>
        <w:ind w:left="360" w:hanging="360"/>
      </w:pPr>
    </w:p>
    <w:p w14:paraId="5821A0C9" w14:textId="77777777" w:rsidR="00AB48D8" w:rsidRDefault="00AB48D8" w:rsidP="00360DD4">
      <w:pPr>
        <w:ind w:left="360" w:hanging="360"/>
      </w:pPr>
    </w:p>
    <w:p w14:paraId="6FFCF54F" w14:textId="77777777" w:rsidR="00140355" w:rsidRDefault="00140355" w:rsidP="00360DD4">
      <w:pPr>
        <w:ind w:left="360" w:hanging="360"/>
      </w:pPr>
      <w:r>
        <w:t>Case Western Reserve University, Cleveland, February 2013.</w:t>
      </w:r>
    </w:p>
    <w:p w14:paraId="565BDAD3" w14:textId="77777777" w:rsidR="00140355" w:rsidRDefault="00140355" w:rsidP="00140355">
      <w:pPr>
        <w:ind w:left="360"/>
      </w:pPr>
      <w:proofErr w:type="gramStart"/>
      <w:r>
        <w:t xml:space="preserve">“The Triumphal Route under </w:t>
      </w:r>
      <w:proofErr w:type="spellStart"/>
      <w:r>
        <w:t>Septimius</w:t>
      </w:r>
      <w:proofErr w:type="spellEnd"/>
      <w:r>
        <w:t xml:space="preserve"> Severus: Monuments and Memory in Ancient Rome” (invited lecture).</w:t>
      </w:r>
      <w:proofErr w:type="gramEnd"/>
    </w:p>
    <w:p w14:paraId="1CE6A5B3" w14:textId="77777777" w:rsidR="00140355" w:rsidRDefault="00140355" w:rsidP="00360DD4">
      <w:pPr>
        <w:ind w:left="360" w:hanging="360"/>
      </w:pPr>
    </w:p>
    <w:p w14:paraId="576F7DB9" w14:textId="77777777" w:rsidR="00140355" w:rsidRDefault="00140355" w:rsidP="00360DD4">
      <w:pPr>
        <w:ind w:left="360" w:hanging="360"/>
      </w:pPr>
      <w:r>
        <w:t>Washington University in St. Louis, St. Louis, February 2013.</w:t>
      </w:r>
    </w:p>
    <w:p w14:paraId="6B36F6CC" w14:textId="77777777" w:rsidR="00140355" w:rsidRDefault="00140355" w:rsidP="00140355">
      <w:pPr>
        <w:ind w:left="360"/>
      </w:pPr>
      <w:proofErr w:type="gramStart"/>
      <w:r>
        <w:t xml:space="preserve">“The Triumphal Route under </w:t>
      </w:r>
      <w:proofErr w:type="spellStart"/>
      <w:r>
        <w:t>Septimius</w:t>
      </w:r>
      <w:proofErr w:type="spellEnd"/>
      <w:r>
        <w:t xml:space="preserve"> Severus: Monuments and Memory in Ancient Rome” (invited lecture).</w:t>
      </w:r>
      <w:proofErr w:type="gramEnd"/>
    </w:p>
    <w:p w14:paraId="36A6F316" w14:textId="77777777" w:rsidR="00140355" w:rsidRDefault="00140355" w:rsidP="00360DD4">
      <w:pPr>
        <w:ind w:left="360" w:hanging="360"/>
      </w:pPr>
    </w:p>
    <w:p w14:paraId="3DC859F3" w14:textId="77777777" w:rsidR="00360DD4" w:rsidRDefault="008E14E8" w:rsidP="00360DD4">
      <w:pPr>
        <w:ind w:left="360" w:hanging="360"/>
      </w:pPr>
      <w:r>
        <w:t>College Art Association Annual Conference, New York, February 2013.</w:t>
      </w:r>
      <w:r w:rsidR="00360DD4">
        <w:t xml:space="preserve"> </w:t>
      </w:r>
    </w:p>
    <w:p w14:paraId="4A2F99A4" w14:textId="77777777" w:rsidR="008E14E8" w:rsidRDefault="008E14E8" w:rsidP="00360DD4">
      <w:pPr>
        <w:ind w:left="360"/>
      </w:pPr>
      <w:r>
        <w:t>“</w:t>
      </w:r>
      <w:r w:rsidR="00FB7613" w:rsidRPr="00FB7613">
        <w:t xml:space="preserve">The Arch of </w:t>
      </w:r>
      <w:proofErr w:type="spellStart"/>
      <w:r w:rsidR="00FB7613" w:rsidRPr="00FB7613">
        <w:t>Septimius</w:t>
      </w:r>
      <w:proofErr w:type="spellEnd"/>
      <w:r w:rsidR="00FB7613" w:rsidRPr="00FB7613">
        <w:t xml:space="preserve"> Severus in the Roman Forum: Memory Distortion in Imperial Rome and Modern Scholarship</w:t>
      </w:r>
      <w:r w:rsidRPr="00FB7613">
        <w:t>.”</w:t>
      </w:r>
    </w:p>
    <w:p w14:paraId="1F2604AB" w14:textId="77777777" w:rsidR="008E14E8" w:rsidRDefault="008E14E8" w:rsidP="00360DD4">
      <w:pPr>
        <w:ind w:left="360" w:hanging="360"/>
      </w:pPr>
    </w:p>
    <w:p w14:paraId="108DD0AB" w14:textId="77777777" w:rsidR="00802B2B" w:rsidRPr="00F12105" w:rsidRDefault="00802B2B" w:rsidP="00360DD4">
      <w:pPr>
        <w:ind w:left="360" w:hanging="360"/>
      </w:pPr>
      <w:r w:rsidRPr="00F12105">
        <w:t xml:space="preserve">Archaeological Institute of America Annual Conference, </w:t>
      </w:r>
      <w:r>
        <w:t>Seattle</w:t>
      </w:r>
      <w:r w:rsidRPr="00F12105">
        <w:t xml:space="preserve">, January </w:t>
      </w:r>
      <w:r w:rsidR="00DD3139">
        <w:t>2013</w:t>
      </w:r>
      <w:r w:rsidRPr="00F12105">
        <w:t>.</w:t>
      </w:r>
    </w:p>
    <w:p w14:paraId="2B8ADA9B" w14:textId="77777777" w:rsidR="00802B2B" w:rsidRPr="00802B2B" w:rsidRDefault="00802B2B" w:rsidP="00360DD4">
      <w:pPr>
        <w:ind w:left="360"/>
      </w:pPr>
      <w:r>
        <w:t>“</w:t>
      </w:r>
      <w:proofErr w:type="spellStart"/>
      <w:r w:rsidRPr="00802B2B">
        <w:t>Samothracian</w:t>
      </w:r>
      <w:proofErr w:type="spellEnd"/>
      <w:r w:rsidRPr="00802B2B">
        <w:t xml:space="preserve"> Influences at Rome: Monuments and Cultural Exchange in the 2</w:t>
      </w:r>
      <w:r w:rsidRPr="00802B2B">
        <w:rPr>
          <w:vertAlign w:val="superscript"/>
        </w:rPr>
        <w:t>nd</w:t>
      </w:r>
      <w:r w:rsidRPr="00802B2B">
        <w:t xml:space="preserve"> Century B.C.</w:t>
      </w:r>
      <w:r>
        <w:t>”</w:t>
      </w:r>
    </w:p>
    <w:p w14:paraId="08F145C7" w14:textId="77777777" w:rsidR="00E019FD" w:rsidRDefault="00E019FD" w:rsidP="00360DD4">
      <w:pPr>
        <w:ind w:left="360" w:hanging="360"/>
      </w:pPr>
    </w:p>
    <w:p w14:paraId="2B0E9220" w14:textId="77777777" w:rsidR="00E019FD" w:rsidRPr="00F12105" w:rsidRDefault="00E019FD" w:rsidP="00360DD4">
      <w:pPr>
        <w:ind w:left="360" w:hanging="360"/>
      </w:pPr>
      <w:r w:rsidRPr="00F12105">
        <w:rPr>
          <w:i/>
        </w:rPr>
        <w:t xml:space="preserve">Memoria </w:t>
      </w:r>
      <w:proofErr w:type="spellStart"/>
      <w:r w:rsidRPr="00F12105">
        <w:rPr>
          <w:i/>
        </w:rPr>
        <w:t>Romana</w:t>
      </w:r>
      <w:proofErr w:type="spellEnd"/>
      <w:r w:rsidRPr="00F12105">
        <w:t xml:space="preserve"> Colloquium, </w:t>
      </w:r>
      <w:r>
        <w:t>Austin</w:t>
      </w:r>
      <w:r w:rsidRPr="00F12105">
        <w:t xml:space="preserve">, </w:t>
      </w:r>
      <w:r>
        <w:t>April 2012</w:t>
      </w:r>
      <w:r w:rsidRPr="00F12105">
        <w:t>.</w:t>
      </w:r>
    </w:p>
    <w:p w14:paraId="69089D41" w14:textId="77777777" w:rsidR="00E019FD" w:rsidRDefault="00E019FD" w:rsidP="00360DD4">
      <w:pPr>
        <w:ind w:left="360"/>
      </w:pPr>
      <w:proofErr w:type="gramStart"/>
      <w:r w:rsidRPr="00F12105">
        <w:t>“</w:t>
      </w:r>
      <w:r>
        <w:t xml:space="preserve">Monuments and Memory Distortion along the </w:t>
      </w:r>
      <w:proofErr w:type="spellStart"/>
      <w:r>
        <w:t>Severan</w:t>
      </w:r>
      <w:proofErr w:type="spellEnd"/>
      <w:r>
        <w:t xml:space="preserve"> Triumphal Route.”</w:t>
      </w:r>
      <w:proofErr w:type="gramEnd"/>
    </w:p>
    <w:p w14:paraId="0A85B955" w14:textId="77777777" w:rsidR="00E019FD" w:rsidRDefault="00E019FD" w:rsidP="00360DD4">
      <w:pPr>
        <w:ind w:left="360" w:hanging="360"/>
      </w:pPr>
    </w:p>
    <w:p w14:paraId="4723A8E0" w14:textId="77777777" w:rsidR="002F5C78" w:rsidRDefault="002F5C78" w:rsidP="00360DD4">
      <w:pPr>
        <w:ind w:left="360" w:hanging="360"/>
      </w:pPr>
      <w:r>
        <w:t>Classical Association of the Middle West and South Annual Meeting, Baton Rouge, March 2012.</w:t>
      </w:r>
    </w:p>
    <w:p w14:paraId="3E127FA7" w14:textId="77777777" w:rsidR="002F5C78" w:rsidRPr="002F5C78" w:rsidRDefault="002F5C78" w:rsidP="00360DD4">
      <w:pPr>
        <w:ind w:left="360"/>
      </w:pPr>
      <w:r>
        <w:t>“The Roman Triumph in the Circus Maximus: Architecture, Experience, and Memory</w:t>
      </w:r>
      <w:r w:rsidR="006A4F6C">
        <w:t>.</w:t>
      </w:r>
      <w:r>
        <w:t>”</w:t>
      </w:r>
    </w:p>
    <w:p w14:paraId="66B8012F" w14:textId="77777777" w:rsidR="002F5C78" w:rsidRPr="006A4F6C" w:rsidRDefault="002F5C78" w:rsidP="00360DD4">
      <w:pPr>
        <w:ind w:left="360" w:hanging="360"/>
      </w:pPr>
    </w:p>
    <w:p w14:paraId="3C1247E8" w14:textId="7A26EAFF" w:rsidR="00FA20FA" w:rsidRPr="00F12105" w:rsidRDefault="00FA20FA" w:rsidP="00360DD4">
      <w:pPr>
        <w:ind w:left="360" w:hanging="360"/>
      </w:pPr>
      <w:r w:rsidRPr="00F12105">
        <w:rPr>
          <w:i/>
        </w:rPr>
        <w:t xml:space="preserve">Latium </w:t>
      </w:r>
      <w:proofErr w:type="spellStart"/>
      <w:r w:rsidRPr="00F12105">
        <w:rPr>
          <w:i/>
        </w:rPr>
        <w:t>Vetus</w:t>
      </w:r>
      <w:proofErr w:type="spellEnd"/>
      <w:r w:rsidRPr="00F12105">
        <w:rPr>
          <w:i/>
        </w:rPr>
        <w:t xml:space="preserve"> </w:t>
      </w:r>
      <w:r w:rsidRPr="00F12105">
        <w:t xml:space="preserve">Program of Tufts University and </w:t>
      </w:r>
      <w:proofErr w:type="spellStart"/>
      <w:r w:rsidRPr="00F12105">
        <w:t>Università</w:t>
      </w:r>
      <w:proofErr w:type="spellEnd"/>
      <w:r w:rsidRPr="00F12105">
        <w:t xml:space="preserve"> di Rom</w:t>
      </w:r>
      <w:r w:rsidR="00FF4706">
        <w:t xml:space="preserve">a-Tor </w:t>
      </w:r>
      <w:proofErr w:type="spellStart"/>
      <w:r w:rsidR="00FF4706">
        <w:t>Vergata</w:t>
      </w:r>
      <w:proofErr w:type="spellEnd"/>
      <w:r w:rsidR="00FF4706">
        <w:t>, Rome, June 2011</w:t>
      </w:r>
      <w:r w:rsidRPr="00F12105">
        <w:t>.</w:t>
      </w:r>
    </w:p>
    <w:p w14:paraId="245D7556" w14:textId="42124162" w:rsidR="00FA20FA" w:rsidRPr="00F12105" w:rsidRDefault="00FA20FA" w:rsidP="00360DD4">
      <w:pPr>
        <w:ind w:left="360"/>
      </w:pPr>
      <w:r w:rsidRPr="00F12105">
        <w:t>“The Rom</w:t>
      </w:r>
      <w:r w:rsidR="00FF4706">
        <w:t>an Triumph in its Urban Context</w:t>
      </w:r>
      <w:r w:rsidRPr="00F12105">
        <w:t>”</w:t>
      </w:r>
      <w:r w:rsidR="00FF4706">
        <w:t xml:space="preserve"> (invited lecture).</w:t>
      </w:r>
    </w:p>
    <w:p w14:paraId="306B26DB" w14:textId="77777777" w:rsidR="006E154D" w:rsidRDefault="006E154D" w:rsidP="00360DD4">
      <w:pPr>
        <w:ind w:left="360" w:hanging="360"/>
        <w:rPr>
          <w:i/>
        </w:rPr>
      </w:pPr>
    </w:p>
    <w:p w14:paraId="19BE6565" w14:textId="77777777" w:rsidR="00423142" w:rsidRPr="00F12105" w:rsidRDefault="00423142" w:rsidP="00360DD4">
      <w:pPr>
        <w:ind w:left="360" w:hanging="360"/>
      </w:pPr>
      <w:r w:rsidRPr="00F12105">
        <w:rPr>
          <w:i/>
        </w:rPr>
        <w:t xml:space="preserve">Memoria </w:t>
      </w:r>
      <w:proofErr w:type="spellStart"/>
      <w:r w:rsidRPr="00F12105">
        <w:rPr>
          <w:i/>
        </w:rPr>
        <w:t>Romana</w:t>
      </w:r>
      <w:proofErr w:type="spellEnd"/>
      <w:r w:rsidRPr="00F12105">
        <w:t xml:space="preserve"> Colloquium, Rome, October 2010.</w:t>
      </w:r>
    </w:p>
    <w:p w14:paraId="38449242" w14:textId="77777777" w:rsidR="00423142" w:rsidRPr="00F12105" w:rsidRDefault="00423142" w:rsidP="00360DD4">
      <w:pPr>
        <w:ind w:left="360"/>
      </w:pPr>
      <w:r w:rsidRPr="00F12105">
        <w:t>“The Triumphal Route in Republican and Imperial Rome: Architecture, Memory, and Roman Identities.”</w:t>
      </w:r>
    </w:p>
    <w:p w14:paraId="39ABBB27" w14:textId="77777777" w:rsidR="00423142" w:rsidRPr="00F12105" w:rsidRDefault="00423142" w:rsidP="00360DD4">
      <w:pPr>
        <w:ind w:left="360" w:hanging="360"/>
      </w:pPr>
    </w:p>
    <w:p w14:paraId="0C37A475" w14:textId="77777777" w:rsidR="00423142" w:rsidRPr="00F12105" w:rsidRDefault="00423142" w:rsidP="00360DD4">
      <w:pPr>
        <w:ind w:left="360" w:hanging="360"/>
      </w:pPr>
      <w:r w:rsidRPr="00F12105">
        <w:t>Archaeological Institute of America Annual Conference, Philadelphia, January 2009.</w:t>
      </w:r>
    </w:p>
    <w:p w14:paraId="4DACD573" w14:textId="77777777" w:rsidR="00423142" w:rsidRPr="00F12105" w:rsidRDefault="00423142" w:rsidP="00360DD4">
      <w:pPr>
        <w:ind w:left="360"/>
      </w:pPr>
      <w:proofErr w:type="gramStart"/>
      <w:r w:rsidRPr="00F12105">
        <w:t xml:space="preserve">“Roosters, Columns, and Athena on </w:t>
      </w:r>
      <w:proofErr w:type="spellStart"/>
      <w:r w:rsidRPr="00F12105">
        <w:t>Panathenaic</w:t>
      </w:r>
      <w:proofErr w:type="spellEnd"/>
      <w:r w:rsidRPr="00F12105">
        <w:t xml:space="preserve"> Prize </w:t>
      </w:r>
      <w:proofErr w:type="spellStart"/>
      <w:r w:rsidRPr="00F12105">
        <w:t>Amphoras</w:t>
      </w:r>
      <w:proofErr w:type="spellEnd"/>
      <w:r w:rsidRPr="00F12105">
        <w:t>.”</w:t>
      </w:r>
      <w:proofErr w:type="gramEnd"/>
    </w:p>
    <w:p w14:paraId="7A857869" w14:textId="77777777" w:rsidR="00423142" w:rsidRPr="00F12105" w:rsidRDefault="00423142" w:rsidP="00360DD4">
      <w:pPr>
        <w:ind w:left="360" w:hanging="360"/>
      </w:pPr>
    </w:p>
    <w:p w14:paraId="6D6959F7" w14:textId="77777777" w:rsidR="00423142" w:rsidRPr="00F12105" w:rsidRDefault="00423142" w:rsidP="00360DD4">
      <w:pPr>
        <w:ind w:left="360" w:hanging="360"/>
      </w:pPr>
      <w:r w:rsidRPr="00F12105">
        <w:t>Historicisms and Formalisms Conference, Princeton University, April 2008.</w:t>
      </w:r>
    </w:p>
    <w:p w14:paraId="7DAD4273" w14:textId="77777777" w:rsidR="00423142" w:rsidRPr="00F12105" w:rsidRDefault="00423142" w:rsidP="00360DD4">
      <w:pPr>
        <w:ind w:left="360"/>
      </w:pPr>
      <w:proofErr w:type="gramStart"/>
      <w:r w:rsidRPr="00F12105">
        <w:t>“</w:t>
      </w:r>
      <w:proofErr w:type="spellStart"/>
      <w:r w:rsidRPr="00F12105">
        <w:t>Manubial</w:t>
      </w:r>
      <w:proofErr w:type="spellEnd"/>
      <w:r w:rsidRPr="00F12105">
        <w:t xml:space="preserve"> Temples and the Aesthetics of Identity Formation in Republican Rome.”</w:t>
      </w:r>
      <w:proofErr w:type="gramEnd"/>
      <w:r w:rsidRPr="00F12105">
        <w:t xml:space="preserve"> </w:t>
      </w:r>
    </w:p>
    <w:p w14:paraId="7ADB415E" w14:textId="77777777" w:rsidR="00423142" w:rsidRPr="00F12105" w:rsidRDefault="00423142" w:rsidP="00360DD4">
      <w:pPr>
        <w:ind w:left="360"/>
      </w:pPr>
      <w:r w:rsidRPr="00F12105">
        <w:t>(Shortened version</w:t>
      </w:r>
      <w:r w:rsidR="005A1610">
        <w:t xml:space="preserve"> also</w:t>
      </w:r>
      <w:r w:rsidRPr="00F12105">
        <w:t xml:space="preserve"> presented at the Symposium on Forms of Seeing, Institute of Fine Arts, New York University, </w:t>
      </w:r>
      <w:proofErr w:type="gramStart"/>
      <w:r w:rsidRPr="00F12105">
        <w:t>May</w:t>
      </w:r>
      <w:proofErr w:type="gramEnd"/>
      <w:r w:rsidRPr="00F12105">
        <w:t xml:space="preserve"> 2008.)</w:t>
      </w:r>
    </w:p>
    <w:p w14:paraId="48679C46" w14:textId="77777777" w:rsidR="00423142" w:rsidRPr="00F12105" w:rsidRDefault="00423142" w:rsidP="00360DD4">
      <w:pPr>
        <w:ind w:left="360" w:hanging="360"/>
      </w:pPr>
    </w:p>
    <w:p w14:paraId="49E2FD46" w14:textId="77777777" w:rsidR="00423142" w:rsidRPr="00F12105" w:rsidRDefault="00423142" w:rsidP="00360DD4">
      <w:pPr>
        <w:ind w:left="360" w:hanging="360"/>
      </w:pPr>
      <w:r w:rsidRPr="00F12105">
        <w:t>Interdisciplinary Graduate Student Conference, SUNY-Binghamton, April 2007.</w:t>
      </w:r>
    </w:p>
    <w:p w14:paraId="241B4A16" w14:textId="77777777" w:rsidR="00423142" w:rsidRPr="00F12105" w:rsidRDefault="00423142" w:rsidP="00360DD4">
      <w:pPr>
        <w:ind w:left="360"/>
      </w:pPr>
      <w:r w:rsidRPr="00F12105">
        <w:t xml:space="preserve">“The </w:t>
      </w:r>
      <w:proofErr w:type="spellStart"/>
      <w:r w:rsidRPr="00F12105">
        <w:t>Manubial</w:t>
      </w:r>
      <w:proofErr w:type="spellEnd"/>
      <w:r w:rsidRPr="00F12105">
        <w:t xml:space="preserve"> Temples of Republican Rome: Urban Space, Architecture, and Cultural Identity.”</w:t>
      </w:r>
    </w:p>
    <w:p w14:paraId="45F5F7CC" w14:textId="77777777" w:rsidR="00423142" w:rsidRPr="00F12105" w:rsidRDefault="00423142" w:rsidP="00360DD4">
      <w:pPr>
        <w:ind w:left="360" w:hanging="360"/>
      </w:pPr>
    </w:p>
    <w:p w14:paraId="083023BB" w14:textId="77777777" w:rsidR="00423142" w:rsidRPr="00F12105" w:rsidRDefault="00423142" w:rsidP="00360DD4">
      <w:pPr>
        <w:ind w:left="360" w:hanging="360"/>
      </w:pPr>
      <w:r w:rsidRPr="00F12105">
        <w:lastRenderedPageBreak/>
        <w:t>Archaeological Institute of America Annual Conference, San Diego, January 2007.</w:t>
      </w:r>
    </w:p>
    <w:p w14:paraId="39D76F83" w14:textId="77777777" w:rsidR="0028764A" w:rsidRPr="005C29F5" w:rsidRDefault="00423142" w:rsidP="005C29F5">
      <w:pPr>
        <w:ind w:left="360"/>
      </w:pPr>
      <w:r w:rsidRPr="00F12105">
        <w:t>“</w:t>
      </w:r>
      <w:proofErr w:type="spellStart"/>
      <w:r w:rsidRPr="00F12105">
        <w:t>Puteoli</w:t>
      </w:r>
      <w:proofErr w:type="spellEnd"/>
      <w:r w:rsidRPr="00F12105">
        <w:t xml:space="preserve"> Reconsidered: The Augustan Temple, the Glass Flasks, and Roman Identity in Ancient Pozzuoli.”</w:t>
      </w:r>
    </w:p>
    <w:p w14:paraId="74DF9B4D" w14:textId="77777777" w:rsidR="00A42520" w:rsidRDefault="00A42520" w:rsidP="006D09BA">
      <w:pPr>
        <w:rPr>
          <w:b/>
        </w:rPr>
      </w:pPr>
    </w:p>
    <w:p w14:paraId="0E035DA1" w14:textId="77777777" w:rsidR="006D09BA" w:rsidRPr="00CC2FF7" w:rsidRDefault="006D09BA" w:rsidP="006D09BA">
      <w:pPr>
        <w:rPr>
          <w:b/>
          <w:color w:val="4F81BD" w:themeColor="accent1"/>
          <w:u w:val="single"/>
        </w:rPr>
      </w:pPr>
      <w:r w:rsidRPr="00CC2FF7">
        <w:rPr>
          <w:b/>
          <w:color w:val="4F81BD" w:themeColor="accent1"/>
          <w:u w:val="single"/>
        </w:rPr>
        <w:t xml:space="preserve">SESSIONS </w:t>
      </w:r>
      <w:r w:rsidR="00DD3139" w:rsidRPr="00CC2FF7">
        <w:rPr>
          <w:b/>
          <w:color w:val="4F81BD" w:themeColor="accent1"/>
          <w:u w:val="single"/>
        </w:rPr>
        <w:t>ORGANIZED</w:t>
      </w:r>
      <w:r w:rsidRP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</w:p>
    <w:p w14:paraId="572BAFB4" w14:textId="55EF35F4" w:rsidR="00FC5998" w:rsidRDefault="00FC5998" w:rsidP="00FC5998">
      <w:pPr>
        <w:ind w:left="360" w:hanging="360"/>
      </w:pPr>
      <w:r w:rsidRPr="00F12105">
        <w:t xml:space="preserve">Archaeological Institute of America Annual Conference, </w:t>
      </w:r>
      <w:r>
        <w:t>New Orleans</w:t>
      </w:r>
      <w:r w:rsidRPr="00F12105">
        <w:t xml:space="preserve">, January </w:t>
      </w:r>
      <w:r>
        <w:t>20</w:t>
      </w:r>
      <w:r w:rsidR="002633DC">
        <w:t>15</w:t>
      </w:r>
      <w:r w:rsidRPr="00F12105">
        <w:t>.</w:t>
      </w:r>
    </w:p>
    <w:p w14:paraId="095E55E8" w14:textId="085621FE" w:rsidR="00FC5998" w:rsidRPr="00FC5998" w:rsidRDefault="00FC5998" w:rsidP="00FC5998">
      <w:pPr>
        <w:ind w:left="360"/>
      </w:pPr>
      <w:r>
        <w:t>“</w:t>
      </w:r>
      <w:r w:rsidRPr="00FC5998">
        <w:t>Roman Processions Reconsidered: Physical Space and Material Contexts</w:t>
      </w:r>
      <w:r>
        <w:t xml:space="preserve">” (jointly with Susan </w:t>
      </w:r>
      <w:proofErr w:type="spellStart"/>
      <w:r>
        <w:t>Ludi</w:t>
      </w:r>
      <w:proofErr w:type="spellEnd"/>
      <w:r>
        <w:t xml:space="preserve"> Blevins)</w:t>
      </w:r>
      <w:r w:rsidR="001A0A9B">
        <w:t>.</w:t>
      </w:r>
    </w:p>
    <w:p w14:paraId="420069AD" w14:textId="499034D7" w:rsidR="00FC5998" w:rsidRDefault="00FC5998" w:rsidP="00FC5998">
      <w:pPr>
        <w:ind w:left="360"/>
      </w:pPr>
    </w:p>
    <w:p w14:paraId="322BB338" w14:textId="77777777" w:rsidR="00DD3139" w:rsidRDefault="00DD3139" w:rsidP="006D09BA">
      <w:r w:rsidRPr="00F12105">
        <w:t xml:space="preserve">Archaeological Institute of America Annual Conference, </w:t>
      </w:r>
      <w:r>
        <w:t>Seattle</w:t>
      </w:r>
      <w:r w:rsidRPr="00F12105">
        <w:t xml:space="preserve">, January </w:t>
      </w:r>
      <w:r>
        <w:t>2013.</w:t>
      </w:r>
    </w:p>
    <w:p w14:paraId="51873AFE" w14:textId="77777777" w:rsidR="009F4F59" w:rsidRDefault="009F4F59" w:rsidP="009F4F59">
      <w:pPr>
        <w:ind w:left="360"/>
      </w:pPr>
      <w:proofErr w:type="gramStart"/>
      <w:r>
        <w:t xml:space="preserve">“The Sanctuary of the Great Gods on Samothrace: Architecture, Cult, and Connections” (jointly with </w:t>
      </w:r>
      <w:proofErr w:type="spellStart"/>
      <w:r>
        <w:t>Bonna</w:t>
      </w:r>
      <w:proofErr w:type="spellEnd"/>
      <w:r>
        <w:t xml:space="preserve"> D. </w:t>
      </w:r>
      <w:proofErr w:type="spellStart"/>
      <w:r>
        <w:t>Wescoat</w:t>
      </w:r>
      <w:proofErr w:type="spellEnd"/>
      <w:r>
        <w:t xml:space="preserve"> and Amy </w:t>
      </w:r>
      <w:proofErr w:type="spellStart"/>
      <w:r>
        <w:t>Sowder</w:t>
      </w:r>
      <w:proofErr w:type="spellEnd"/>
      <w:r>
        <w:t xml:space="preserve"> Koch).</w:t>
      </w:r>
      <w:proofErr w:type="gramEnd"/>
    </w:p>
    <w:p w14:paraId="4BEEFF55" w14:textId="77777777" w:rsidR="00DD3139" w:rsidRDefault="00DD3139" w:rsidP="006D09BA"/>
    <w:p w14:paraId="2AC650A6" w14:textId="77777777" w:rsidR="006D09BA" w:rsidRDefault="006D09BA" w:rsidP="006D09BA">
      <w:r>
        <w:t>Theoretical Archaeology Group (TAG) Annual U.S. Meeting, Buffalo, May 2012.</w:t>
      </w:r>
    </w:p>
    <w:p w14:paraId="1510B1F2" w14:textId="77777777" w:rsidR="006D09BA" w:rsidRDefault="006D09BA" w:rsidP="00360DD4">
      <w:pPr>
        <w:ind w:left="360"/>
      </w:pPr>
      <w:proofErr w:type="gramStart"/>
      <w:r>
        <w:t>“</w:t>
      </w:r>
      <w:r w:rsidRPr="006D09BA">
        <w:t>Remembering Material Culture: Archaeology and the Science of Memory</w:t>
      </w:r>
      <w:r>
        <w:t xml:space="preserve">” (jointly with Susan </w:t>
      </w:r>
      <w:proofErr w:type="spellStart"/>
      <w:r>
        <w:t>Ludi</w:t>
      </w:r>
      <w:proofErr w:type="spellEnd"/>
      <w:r>
        <w:t xml:space="preserve"> Blevins).</w:t>
      </w:r>
      <w:proofErr w:type="gramEnd"/>
    </w:p>
    <w:p w14:paraId="3C8748E3" w14:textId="77777777" w:rsidR="00CC2FF7" w:rsidRPr="006D09BA" w:rsidRDefault="00CC2FF7" w:rsidP="00360DD4">
      <w:pPr>
        <w:ind w:left="360"/>
      </w:pPr>
    </w:p>
    <w:p w14:paraId="2D03FA3E" w14:textId="77777777" w:rsidR="00CC2FF7" w:rsidRPr="00CC2FF7" w:rsidRDefault="00773EFC" w:rsidP="00CC2FF7">
      <w:pPr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 xml:space="preserve">GRANTS, </w:t>
      </w:r>
      <w:r w:rsidR="00CC2FF7" w:rsidRPr="00CC2FF7">
        <w:rPr>
          <w:b/>
          <w:color w:val="4F81BD" w:themeColor="accent1"/>
          <w:u w:val="single"/>
        </w:rPr>
        <w:t>FELLOWSHIPS</w:t>
      </w:r>
      <w:r>
        <w:rPr>
          <w:b/>
          <w:color w:val="4F81BD" w:themeColor="accent1"/>
          <w:u w:val="single"/>
        </w:rPr>
        <w:t>,</w:t>
      </w:r>
      <w:r w:rsidR="00CC2FF7" w:rsidRPr="00CC2FF7">
        <w:rPr>
          <w:b/>
          <w:color w:val="4F81BD" w:themeColor="accent1"/>
          <w:u w:val="single"/>
        </w:rPr>
        <w:t xml:space="preserve"> AND AWARDS</w:t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</w:p>
    <w:p w14:paraId="697824FD" w14:textId="77777777" w:rsidR="00700793" w:rsidRDefault="00700793" w:rsidP="00700793">
      <w:pPr>
        <w:rPr>
          <w:b/>
        </w:rPr>
      </w:pPr>
      <w:r>
        <w:rPr>
          <w:b/>
        </w:rPr>
        <w:t>Postdoctoral</w:t>
      </w:r>
    </w:p>
    <w:p w14:paraId="6620BE18" w14:textId="77777777" w:rsidR="00361039" w:rsidRDefault="00361039" w:rsidP="00361039">
      <w:pPr>
        <w:ind w:left="2160" w:hanging="2160"/>
      </w:pPr>
      <w:r>
        <w:t>2017-2018</w:t>
      </w:r>
      <w:r>
        <w:tab/>
        <w:t xml:space="preserve">National Endowment for the Humanities Fellowship, “Souvenirs, </w:t>
      </w:r>
    </w:p>
    <w:p w14:paraId="085BE970" w14:textId="11298633" w:rsidR="00361039" w:rsidRDefault="00361039" w:rsidP="00361039">
      <w:pPr>
        <w:ind w:left="2520"/>
      </w:pPr>
      <w:proofErr w:type="gramStart"/>
      <w:r>
        <w:t>Memorabilia,</w:t>
      </w:r>
      <w:proofErr w:type="gramEnd"/>
      <w:r>
        <w:t xml:space="preserve"> and the Construction of Knowledge in the Roman Empire”</w:t>
      </w:r>
    </w:p>
    <w:p w14:paraId="4917334C" w14:textId="77777777" w:rsidR="00361039" w:rsidRDefault="00361039" w:rsidP="00CE71FD">
      <w:pPr>
        <w:ind w:left="2160" w:hanging="2160"/>
      </w:pPr>
    </w:p>
    <w:p w14:paraId="0F542FEB" w14:textId="77777777" w:rsidR="00163900" w:rsidRDefault="00163900" w:rsidP="00CE71FD">
      <w:pPr>
        <w:ind w:left="2160" w:hanging="2160"/>
      </w:pPr>
      <w:r>
        <w:t>Spring 2017</w:t>
      </w:r>
      <w:r>
        <w:tab/>
        <w:t xml:space="preserve">Baker-Nord Center for the Humanities Faculty Fellowship, Case Western </w:t>
      </w:r>
    </w:p>
    <w:p w14:paraId="163CF953" w14:textId="2BBF10CE" w:rsidR="00163900" w:rsidRDefault="00163900" w:rsidP="00163900">
      <w:pPr>
        <w:ind w:left="2160" w:firstLine="360"/>
      </w:pPr>
      <w:r>
        <w:t>Reserve University</w:t>
      </w:r>
    </w:p>
    <w:p w14:paraId="3C359C86" w14:textId="77777777" w:rsidR="00163900" w:rsidRDefault="00163900" w:rsidP="00163900"/>
    <w:p w14:paraId="5BF47EC8" w14:textId="77777777" w:rsidR="00163900" w:rsidRDefault="00CE71FD" w:rsidP="00163900">
      <w:pPr>
        <w:ind w:left="2160" w:hanging="2160"/>
      </w:pPr>
      <w:r>
        <w:t>2015-2018</w:t>
      </w:r>
      <w:r>
        <w:tab/>
        <w:t xml:space="preserve">National Endowment for the Humanities Collaborative Research Grant, </w:t>
      </w:r>
    </w:p>
    <w:p w14:paraId="51605C65" w14:textId="3BF8B437" w:rsidR="00CE71FD" w:rsidRDefault="00CE71FD" w:rsidP="00163900">
      <w:pPr>
        <w:ind w:left="2520"/>
      </w:pPr>
      <w:r>
        <w:t xml:space="preserve">“From the Vantage of the Victory: The Performative Heart of the Sanctuary </w:t>
      </w:r>
      <w:r w:rsidR="00163900">
        <w:t xml:space="preserve">of the Great Gods on </w:t>
      </w:r>
      <w:r w:rsidR="00565027">
        <w:t>Samothrace” (princip</w:t>
      </w:r>
      <w:r w:rsidR="00AA04D5">
        <w:t>al</w:t>
      </w:r>
      <w:r w:rsidR="00565027">
        <w:t xml:space="preserve"> collaborator).</w:t>
      </w:r>
    </w:p>
    <w:p w14:paraId="78C55CD7" w14:textId="77777777" w:rsidR="00CE71FD" w:rsidRDefault="00CE71FD" w:rsidP="00304B1D"/>
    <w:p w14:paraId="48254A51" w14:textId="6C99771D" w:rsidR="00304B1D" w:rsidRDefault="00304B1D" w:rsidP="00304B1D">
      <w:r>
        <w:t>2014-2015</w:t>
      </w:r>
      <w:r>
        <w:tab/>
      </w:r>
      <w:r>
        <w:tab/>
        <w:t xml:space="preserve">W. P. Jones Faculty Development Award, Case Western Reserve </w:t>
      </w:r>
    </w:p>
    <w:p w14:paraId="59A0DEF7" w14:textId="77777777" w:rsidR="00304B1D" w:rsidRDefault="00304B1D" w:rsidP="00304B1D">
      <w:pPr>
        <w:ind w:left="1800" w:firstLine="720"/>
      </w:pPr>
      <w:r>
        <w:t>University</w:t>
      </w:r>
    </w:p>
    <w:p w14:paraId="7FF744FE" w14:textId="5D389CB0" w:rsidR="00304B1D" w:rsidRDefault="00304B1D" w:rsidP="00304B1D">
      <w:pPr>
        <w:tabs>
          <w:tab w:val="left" w:pos="2520"/>
        </w:tabs>
        <w:ind w:left="2520" w:hanging="360"/>
      </w:pPr>
      <w:r>
        <w:t xml:space="preserve">Millard </w:t>
      </w:r>
      <w:proofErr w:type="spellStart"/>
      <w:r>
        <w:t>Meiss</w:t>
      </w:r>
      <w:proofErr w:type="spellEnd"/>
      <w:r>
        <w:t xml:space="preserve"> Publication Fund Award, College Art Association</w:t>
      </w:r>
    </w:p>
    <w:p w14:paraId="5FDFF61C" w14:textId="67B8CBD6" w:rsidR="00304B1D" w:rsidRDefault="00304B1D" w:rsidP="00304B1D">
      <w:pPr>
        <w:tabs>
          <w:tab w:val="left" w:pos="2520"/>
        </w:tabs>
        <w:ind w:left="2520" w:hanging="360"/>
      </w:pPr>
      <w:proofErr w:type="spellStart"/>
      <w:r>
        <w:t>Meiss</w:t>
      </w:r>
      <w:proofErr w:type="spellEnd"/>
      <w:r>
        <w:t>/Mellon Author’s Book Award, College Art Association</w:t>
      </w:r>
    </w:p>
    <w:p w14:paraId="5E04DE80" w14:textId="477919AB" w:rsidR="00707D0E" w:rsidRDefault="00707D0E" w:rsidP="00304B1D">
      <w:pPr>
        <w:tabs>
          <w:tab w:val="left" w:pos="2520"/>
        </w:tabs>
        <w:ind w:left="2520" w:hanging="360"/>
      </w:pPr>
      <w:r>
        <w:t>AIA Publication Subvention, Archaeological Institute of America</w:t>
      </w:r>
    </w:p>
    <w:p w14:paraId="289B65B4" w14:textId="77777777" w:rsidR="00304B1D" w:rsidRDefault="00304B1D" w:rsidP="00E956E2"/>
    <w:p w14:paraId="30E6528A" w14:textId="77777777" w:rsidR="00304B1D" w:rsidRDefault="00B51031" w:rsidP="00CC2FF7">
      <w:r>
        <w:t>201</w:t>
      </w:r>
      <w:r w:rsidR="00304B1D">
        <w:t>3-201</w:t>
      </w:r>
      <w:r>
        <w:t>4</w:t>
      </w:r>
      <w:r w:rsidR="00304B1D">
        <w:tab/>
      </w:r>
      <w:r>
        <w:tab/>
        <w:t xml:space="preserve">W. P. Jones </w:t>
      </w:r>
      <w:r w:rsidR="00304B1D">
        <w:t xml:space="preserve">Faculty Development </w:t>
      </w:r>
      <w:r>
        <w:t xml:space="preserve">Award, Case Western Reserve </w:t>
      </w:r>
    </w:p>
    <w:p w14:paraId="3F7F9E5D" w14:textId="0EF941A4" w:rsidR="00B51031" w:rsidRDefault="00B51031" w:rsidP="00304B1D">
      <w:pPr>
        <w:ind w:left="1800" w:firstLine="720"/>
      </w:pPr>
      <w:r>
        <w:t>University</w:t>
      </w:r>
    </w:p>
    <w:p w14:paraId="6EC5390D" w14:textId="1EC94159" w:rsidR="00B51031" w:rsidRPr="00B51031" w:rsidRDefault="00B51031" w:rsidP="00BB63E5">
      <w:pPr>
        <w:tabs>
          <w:tab w:val="left" w:pos="2520"/>
        </w:tabs>
        <w:ind w:left="2520" w:hanging="360"/>
      </w:pPr>
      <w:r>
        <w:t xml:space="preserve">Baker-Nord Center for the Humanities, International Travel to </w:t>
      </w:r>
      <w:r w:rsidR="00BB63E5">
        <w:t xml:space="preserve">Conference </w:t>
      </w:r>
      <w:r>
        <w:t>Grant, Case Western Reserve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2A9592" w14:textId="77777777" w:rsidR="00B51031" w:rsidRDefault="00B51031" w:rsidP="00CC2FF7">
      <w:pPr>
        <w:rPr>
          <w:b/>
        </w:rPr>
      </w:pPr>
    </w:p>
    <w:p w14:paraId="068E7DB9" w14:textId="77777777" w:rsidR="00CC2FF7" w:rsidRDefault="00CC2FF7" w:rsidP="00CC2FF7">
      <w:r>
        <w:t>2012-2013</w:t>
      </w:r>
      <w:r>
        <w:tab/>
      </w:r>
      <w:r>
        <w:tab/>
        <w:t>Samothrace Postdoctoral Fellowship, funded by the Emory Mellon Digital</w:t>
      </w:r>
    </w:p>
    <w:p w14:paraId="2379DA7B" w14:textId="77777777" w:rsidR="00CC2FF7" w:rsidRDefault="00CC2FF7" w:rsidP="00CC2FF7">
      <w:pPr>
        <w:ind w:left="2520"/>
      </w:pPr>
      <w:r>
        <w:t>Scholarship Commons Grant, hosted at the Institute of Fine Arts</w:t>
      </w:r>
    </w:p>
    <w:p w14:paraId="14BF63F9" w14:textId="77777777" w:rsidR="00CC2FF7" w:rsidRDefault="00CC2FF7" w:rsidP="00CC2FF7"/>
    <w:p w14:paraId="0D6AFF48" w14:textId="77777777" w:rsidR="00CC2FF7" w:rsidRDefault="00CC2FF7" w:rsidP="00CC2FF7">
      <w:pPr>
        <w:rPr>
          <w:b/>
        </w:rPr>
      </w:pPr>
      <w:proofErr w:type="spellStart"/>
      <w:r>
        <w:rPr>
          <w:b/>
        </w:rPr>
        <w:t>Predoctoral</w:t>
      </w:r>
      <w:proofErr w:type="spellEnd"/>
    </w:p>
    <w:p w14:paraId="5CD02CFE" w14:textId="77777777" w:rsidR="00CC2FF7" w:rsidRPr="00F12105" w:rsidRDefault="00CC2FF7" w:rsidP="00CC2FF7">
      <w:r w:rsidRPr="00F12105">
        <w:t>2011-2012</w:t>
      </w:r>
      <w:r w:rsidRPr="00F12105">
        <w:tab/>
      </w:r>
      <w:r w:rsidRPr="00F12105">
        <w:tab/>
      </w:r>
      <w:r w:rsidRPr="00F12105">
        <w:rPr>
          <w:i/>
        </w:rPr>
        <w:t xml:space="preserve">Memoria </w:t>
      </w:r>
      <w:proofErr w:type="spellStart"/>
      <w:r w:rsidRPr="00F12105">
        <w:rPr>
          <w:i/>
        </w:rPr>
        <w:t>Romana</w:t>
      </w:r>
      <w:proofErr w:type="spellEnd"/>
      <w:r w:rsidRPr="00F12105">
        <w:t xml:space="preserve"> International Doctoral Fellowship, Max Planck Institute</w:t>
      </w:r>
    </w:p>
    <w:p w14:paraId="395B032F" w14:textId="77777777" w:rsidR="00CC2FF7" w:rsidRPr="00F12105" w:rsidRDefault="00CC2FF7" w:rsidP="00CC2FF7">
      <w:pPr>
        <w:rPr>
          <w:i/>
        </w:rPr>
      </w:pPr>
      <w:r w:rsidRPr="00F12105">
        <w:lastRenderedPageBreak/>
        <w:tab/>
      </w:r>
      <w:r w:rsidRPr="00F12105">
        <w:tab/>
      </w:r>
      <w:r w:rsidRPr="00F12105">
        <w:tab/>
        <w:t>Craig Hugh Smyth Fellowship, Institute of Fine Arts</w:t>
      </w:r>
    </w:p>
    <w:p w14:paraId="73960607" w14:textId="77777777" w:rsidR="00CC2FF7" w:rsidRPr="00F12105" w:rsidRDefault="00CC2FF7" w:rsidP="00CC2FF7"/>
    <w:p w14:paraId="5D722038" w14:textId="77777777" w:rsidR="00CC2FF7" w:rsidRPr="00F12105" w:rsidRDefault="00CC2FF7" w:rsidP="00CC2FF7">
      <w:r w:rsidRPr="00F12105">
        <w:t>2010-2011</w:t>
      </w:r>
      <w:r w:rsidRPr="00F12105">
        <w:tab/>
      </w:r>
      <w:r w:rsidRPr="00F12105">
        <w:tab/>
        <w:t>Fulbright Graduate Student Grant to Italy</w:t>
      </w:r>
    </w:p>
    <w:p w14:paraId="7E4AF0E9" w14:textId="77777777" w:rsidR="00CC2FF7" w:rsidRPr="00F12105" w:rsidRDefault="00CC2FF7" w:rsidP="00CC2FF7">
      <w:pPr>
        <w:ind w:left="1440" w:firstLine="720"/>
      </w:pPr>
      <w:r w:rsidRPr="00F12105">
        <w:rPr>
          <w:i/>
        </w:rPr>
        <w:t xml:space="preserve">Memoria </w:t>
      </w:r>
      <w:proofErr w:type="spellStart"/>
      <w:r w:rsidRPr="00F12105">
        <w:rPr>
          <w:i/>
        </w:rPr>
        <w:t>Romana</w:t>
      </w:r>
      <w:proofErr w:type="spellEnd"/>
      <w:r w:rsidRPr="00F12105">
        <w:t xml:space="preserve"> International Doctoral Fellowship, Max Planck Institute</w:t>
      </w:r>
    </w:p>
    <w:p w14:paraId="1C09226B" w14:textId="77777777" w:rsidR="00CC2FF7" w:rsidRPr="00F12105" w:rsidRDefault="00CC2FF7" w:rsidP="00CC2FF7">
      <w:pPr>
        <w:ind w:left="1440" w:firstLine="720"/>
      </w:pPr>
      <w:r w:rsidRPr="00F12105">
        <w:t>Craig Hugh Smyth Fellowship, Institute of Fine Arts</w:t>
      </w:r>
    </w:p>
    <w:p w14:paraId="257A1B72" w14:textId="77777777" w:rsidR="00CC2FF7" w:rsidRPr="00F12105" w:rsidRDefault="00CC2FF7" w:rsidP="00CC2FF7"/>
    <w:p w14:paraId="587B9D35" w14:textId="77777777" w:rsidR="00CC2FF7" w:rsidRPr="00F12105" w:rsidRDefault="00CC2FF7" w:rsidP="00CC2FF7">
      <w:r w:rsidRPr="00F12105">
        <w:t>2009-2010</w:t>
      </w:r>
      <w:r w:rsidRPr="00F12105">
        <w:tab/>
      </w:r>
      <w:r w:rsidRPr="00F12105">
        <w:tab/>
        <w:t>Craig Hugh Smyth Fellowship, Institute of Fine Arts</w:t>
      </w:r>
    </w:p>
    <w:p w14:paraId="194AEE52" w14:textId="77777777" w:rsidR="00CC2FF7" w:rsidRPr="00F12105" w:rsidRDefault="00CC2FF7" w:rsidP="00CC2FF7"/>
    <w:p w14:paraId="6AA58120" w14:textId="77777777" w:rsidR="00CC2FF7" w:rsidRPr="00F12105" w:rsidRDefault="00CC2FF7" w:rsidP="00CC2FF7">
      <w:r w:rsidRPr="00F12105">
        <w:t>2008-2009</w:t>
      </w:r>
      <w:r w:rsidRPr="00F12105">
        <w:tab/>
      </w:r>
      <w:r w:rsidRPr="00F12105">
        <w:tab/>
        <w:t>Craig Hugh Smyth Fellowship, Institute of Fine Arts</w:t>
      </w:r>
    </w:p>
    <w:p w14:paraId="6A579173" w14:textId="77777777" w:rsidR="00CC2FF7" w:rsidRPr="00F12105" w:rsidRDefault="00CC2FF7" w:rsidP="00CC2FF7">
      <w:r w:rsidRPr="00F12105">
        <w:tab/>
      </w:r>
      <w:r w:rsidRPr="00F12105">
        <w:tab/>
      </w:r>
      <w:r w:rsidRPr="00F12105">
        <w:tab/>
        <w:t>Connoisseurs Circle Fellowship, Institute of Fine Arts</w:t>
      </w:r>
    </w:p>
    <w:p w14:paraId="3C73C70A" w14:textId="77777777" w:rsidR="00CC2FF7" w:rsidRPr="00F12105" w:rsidRDefault="00CC2FF7" w:rsidP="00CC2FF7">
      <w:pPr>
        <w:ind w:left="2520" w:hanging="360"/>
      </w:pPr>
      <w:r w:rsidRPr="00F12105">
        <w:t xml:space="preserve">Antonina S. </w:t>
      </w:r>
      <w:proofErr w:type="spellStart"/>
      <w:r w:rsidRPr="00F12105">
        <w:t>Ranieri</w:t>
      </w:r>
      <w:proofErr w:type="spellEnd"/>
      <w:r w:rsidRPr="00F12105">
        <w:t xml:space="preserve"> International Scholars Fund Travel Grant, Center for Ancient Studies, New York University</w:t>
      </w:r>
    </w:p>
    <w:p w14:paraId="40A79171" w14:textId="77777777" w:rsidR="00CC2FF7" w:rsidRPr="00F12105" w:rsidRDefault="00CC2FF7" w:rsidP="00CC2FF7">
      <w:pPr>
        <w:ind w:left="2520" w:hanging="360"/>
      </w:pPr>
      <w:r w:rsidRPr="00F12105">
        <w:t>Summer Research Fellowship, Institute of Fine Arts (underwritten by the Alumni Association of the Institute of Fine Arts)</w:t>
      </w:r>
    </w:p>
    <w:p w14:paraId="77836879" w14:textId="77777777" w:rsidR="00CC2FF7" w:rsidRPr="00F12105" w:rsidRDefault="00CC2FF7" w:rsidP="00CC2FF7"/>
    <w:p w14:paraId="074BF4A7" w14:textId="77777777" w:rsidR="00CC2FF7" w:rsidRPr="00F12105" w:rsidRDefault="00CC2FF7" w:rsidP="00CC2FF7">
      <w:pPr>
        <w:numPr>
          <w:ilvl w:val="1"/>
          <w:numId w:val="2"/>
        </w:numPr>
      </w:pPr>
      <w:r w:rsidRPr="00F12105">
        <w:t>Craig Hugh Smyth Fellowship, Institute of Fine Arts</w:t>
      </w:r>
    </w:p>
    <w:p w14:paraId="07F5668A" w14:textId="77777777" w:rsidR="00CC2FF7" w:rsidRPr="00F12105" w:rsidRDefault="00CC2FF7" w:rsidP="00CC2FF7">
      <w:pPr>
        <w:ind w:left="2160"/>
      </w:pPr>
      <w:r w:rsidRPr="00F12105">
        <w:t>Summer Research Fellowship, Institute of Fine Arts</w:t>
      </w:r>
      <w:r w:rsidRPr="00F12105">
        <w:tab/>
      </w:r>
    </w:p>
    <w:p w14:paraId="6C6B74A0" w14:textId="77777777" w:rsidR="00CC2FF7" w:rsidRPr="00F12105" w:rsidRDefault="00CC2FF7" w:rsidP="00CC2FF7"/>
    <w:p w14:paraId="71661CAD" w14:textId="77777777" w:rsidR="00CC2FF7" w:rsidRPr="00F12105" w:rsidRDefault="00CC2FF7" w:rsidP="00CC2FF7">
      <w:pPr>
        <w:numPr>
          <w:ilvl w:val="1"/>
          <w:numId w:val="3"/>
        </w:numPr>
      </w:pPr>
      <w:r w:rsidRPr="00F12105">
        <w:t>Craig Hugh Smyth Fellowship, Institute of Fine Arts</w:t>
      </w:r>
    </w:p>
    <w:p w14:paraId="7567111B" w14:textId="77777777" w:rsidR="00CC2FF7" w:rsidRPr="00F12105" w:rsidRDefault="00CC2FF7" w:rsidP="00CC2FF7">
      <w:pPr>
        <w:ind w:left="2160"/>
      </w:pPr>
      <w:r w:rsidRPr="00F12105">
        <w:t xml:space="preserve">Karen and Leo </w:t>
      </w:r>
      <w:proofErr w:type="spellStart"/>
      <w:r w:rsidRPr="00F12105">
        <w:t>Gutmann</w:t>
      </w:r>
      <w:proofErr w:type="spellEnd"/>
      <w:r w:rsidRPr="00F12105">
        <w:t xml:space="preserve"> Foundation Award</w:t>
      </w:r>
    </w:p>
    <w:p w14:paraId="0E08272E" w14:textId="77777777" w:rsidR="00CC2FF7" w:rsidRPr="00F12105" w:rsidRDefault="00CC2FF7" w:rsidP="00CC2FF7">
      <w:pPr>
        <w:ind w:left="2520" w:hanging="360"/>
      </w:pPr>
      <w:r w:rsidRPr="00F12105">
        <w:t>Floyd L. Moreland Scholarship, Latin/Greek Institute, City University of New York-Graduate Center</w:t>
      </w:r>
    </w:p>
    <w:p w14:paraId="69D3D89D" w14:textId="77777777" w:rsidR="00CC2FF7" w:rsidRPr="00F12105" w:rsidRDefault="00CC2FF7" w:rsidP="00CC2FF7"/>
    <w:p w14:paraId="7F29F51E" w14:textId="77777777" w:rsidR="00CC2FF7" w:rsidRPr="00F12105" w:rsidRDefault="00CC2FF7" w:rsidP="00CC2FF7">
      <w:pPr>
        <w:numPr>
          <w:ilvl w:val="1"/>
          <w:numId w:val="4"/>
        </w:numPr>
      </w:pPr>
      <w:r w:rsidRPr="00F12105">
        <w:t>Craig Hugh Smyth Fellowship, Institute of Fine Arts</w:t>
      </w:r>
    </w:p>
    <w:p w14:paraId="07AD8A4B" w14:textId="77777777" w:rsidR="00CC2FF7" w:rsidRPr="00F12105" w:rsidRDefault="00CC2FF7" w:rsidP="00CC2FF7">
      <w:pPr>
        <w:ind w:left="2160"/>
      </w:pPr>
      <w:r w:rsidRPr="00F12105">
        <w:t xml:space="preserve">Karen and Leo </w:t>
      </w:r>
      <w:proofErr w:type="spellStart"/>
      <w:r w:rsidRPr="00F12105">
        <w:t>Gutmann</w:t>
      </w:r>
      <w:proofErr w:type="spellEnd"/>
      <w:r w:rsidRPr="00F12105">
        <w:t xml:space="preserve"> Foundation Award</w:t>
      </w:r>
    </w:p>
    <w:p w14:paraId="279F259B" w14:textId="77777777" w:rsidR="00CC2FF7" w:rsidRPr="00F12105" w:rsidRDefault="00CC2FF7" w:rsidP="00CC2FF7">
      <w:pPr>
        <w:ind w:left="2160"/>
      </w:pPr>
      <w:r w:rsidRPr="00F12105">
        <w:t>Shelby White and Leon Levy Travel Award</w:t>
      </w:r>
    </w:p>
    <w:p w14:paraId="1F72744B" w14:textId="77777777" w:rsidR="00CC2FF7" w:rsidRDefault="00CC2FF7" w:rsidP="00CC2FF7"/>
    <w:p w14:paraId="04E41194" w14:textId="77777777" w:rsidR="00CC2FF7" w:rsidRDefault="00CC2FF7" w:rsidP="00CC2FF7">
      <w:pPr>
        <w:rPr>
          <w:b/>
        </w:rPr>
      </w:pPr>
      <w:r>
        <w:rPr>
          <w:b/>
        </w:rPr>
        <w:t>Undergraduate</w:t>
      </w:r>
    </w:p>
    <w:p w14:paraId="3C831450" w14:textId="77777777" w:rsidR="00CC2FF7" w:rsidRPr="00F12105" w:rsidRDefault="00CC2FF7" w:rsidP="00CC2FF7">
      <w:r w:rsidRPr="00F12105">
        <w:t>2003</w:t>
      </w:r>
      <w:r w:rsidRPr="00F12105">
        <w:tab/>
      </w:r>
      <w:r w:rsidRPr="00F12105">
        <w:tab/>
      </w:r>
      <w:r w:rsidRPr="00F12105">
        <w:tab/>
        <w:t xml:space="preserve">Karl E. Weston Prize for Distinction in Art, Williams College (awarded </w:t>
      </w:r>
    </w:p>
    <w:p w14:paraId="0BAF07B9" w14:textId="77777777" w:rsidR="00CC2FF7" w:rsidRPr="00F12105" w:rsidRDefault="00CC2FF7" w:rsidP="00CC2FF7">
      <w:pPr>
        <w:ind w:left="2520"/>
      </w:pPr>
      <w:proofErr w:type="gramStart"/>
      <w:r w:rsidRPr="00F12105">
        <w:t>to</w:t>
      </w:r>
      <w:proofErr w:type="gramEnd"/>
      <w:r w:rsidRPr="00F12105">
        <w:t xml:space="preserve"> the most distinguished art history major in the graduating class)</w:t>
      </w:r>
    </w:p>
    <w:p w14:paraId="54C802B2" w14:textId="77777777" w:rsidR="00CC2FF7" w:rsidRPr="00F12105" w:rsidRDefault="00CC2FF7" w:rsidP="00CC2FF7"/>
    <w:p w14:paraId="181C533D" w14:textId="77777777" w:rsidR="00CC2FF7" w:rsidRPr="00F12105" w:rsidRDefault="00CC2FF7" w:rsidP="00CC2FF7">
      <w:r w:rsidRPr="00F12105">
        <w:t>2002</w:t>
      </w:r>
      <w:r w:rsidRPr="00F12105">
        <w:tab/>
      </w:r>
      <w:r w:rsidRPr="00F12105">
        <w:tab/>
      </w:r>
      <w:r w:rsidRPr="00F12105">
        <w:tab/>
        <w:t>Phi Beta Kappa</w:t>
      </w:r>
      <w:r>
        <w:t>, Williams College</w:t>
      </w:r>
    </w:p>
    <w:p w14:paraId="11B20635" w14:textId="77777777" w:rsidR="006D09BA" w:rsidRDefault="006D09BA" w:rsidP="00423142">
      <w:pPr>
        <w:rPr>
          <w:b/>
        </w:rPr>
      </w:pPr>
    </w:p>
    <w:p w14:paraId="75A4D7D2" w14:textId="77777777" w:rsidR="00423142" w:rsidRPr="00CC2FF7" w:rsidRDefault="00423142" w:rsidP="00423142">
      <w:pPr>
        <w:rPr>
          <w:b/>
          <w:color w:val="4F81BD" w:themeColor="accent1"/>
          <w:u w:val="single"/>
        </w:rPr>
      </w:pPr>
      <w:r w:rsidRPr="00CC2FF7">
        <w:rPr>
          <w:b/>
          <w:color w:val="4F81BD" w:themeColor="accent1"/>
          <w:u w:val="single"/>
        </w:rPr>
        <w:t>NON-ACADEMIC POSITIONS</w:t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  <w:r w:rsidR="00CC2FF7">
        <w:rPr>
          <w:b/>
          <w:color w:val="4F81BD" w:themeColor="accent1"/>
          <w:u w:val="single"/>
        </w:rPr>
        <w:tab/>
      </w:r>
    </w:p>
    <w:p w14:paraId="520F45BF" w14:textId="77777777" w:rsidR="00423142" w:rsidRPr="00F12105" w:rsidRDefault="00423142" w:rsidP="00423142">
      <w:proofErr w:type="gramStart"/>
      <w:r w:rsidRPr="00F12105">
        <w:rPr>
          <w:b/>
        </w:rPr>
        <w:t>Smith College Museum of Art</w:t>
      </w:r>
      <w:r w:rsidRPr="00F12105">
        <w:t>, Northampton, Mass.</w:t>
      </w:r>
      <w:proofErr w:type="gramEnd"/>
    </w:p>
    <w:p w14:paraId="2EF3A055" w14:textId="77777777" w:rsidR="00423142" w:rsidRPr="00F12105" w:rsidRDefault="00423142" w:rsidP="00423142">
      <w:r w:rsidRPr="00F12105">
        <w:tab/>
        <w:t xml:space="preserve">Education Assistant, </w:t>
      </w:r>
      <w:r w:rsidR="00214027">
        <w:t>Summer</w:t>
      </w:r>
      <w:r w:rsidRPr="00F12105">
        <w:t xml:space="preserve"> 2005.</w:t>
      </w:r>
    </w:p>
    <w:p w14:paraId="7EFBD536" w14:textId="0B808EED" w:rsidR="00A929C6" w:rsidRPr="00F12105" w:rsidRDefault="00423142" w:rsidP="00E53A04">
      <w:pPr>
        <w:numPr>
          <w:ilvl w:val="0"/>
          <w:numId w:val="1"/>
        </w:numPr>
        <w:ind w:hanging="180"/>
      </w:pPr>
      <w:r w:rsidRPr="00F12105">
        <w:t xml:space="preserve">Researched, wrote, and designed gallery guides for elementary, middle, and high school students. Created and led gallery tours for school groups visiting the museum. </w:t>
      </w:r>
      <w:r w:rsidR="004014B1">
        <w:t>Prepared</w:t>
      </w:r>
      <w:r w:rsidRPr="00F12105">
        <w:t xml:space="preserve"> publications and activities for the Museum’s fall Family Day</w:t>
      </w:r>
      <w:proofErr w:type="gramStart"/>
      <w:r w:rsidRPr="00F12105">
        <w:t>.</w:t>
      </w:r>
      <w:r w:rsidR="00A929C6" w:rsidRPr="00A929C6">
        <w:t>.</w:t>
      </w:r>
      <w:proofErr w:type="gramEnd"/>
    </w:p>
    <w:p w14:paraId="1E2F8243" w14:textId="77777777" w:rsidR="00423142" w:rsidRPr="00F12105" w:rsidRDefault="00423142" w:rsidP="00423142"/>
    <w:p w14:paraId="1FA511BE" w14:textId="77777777" w:rsidR="00423142" w:rsidRPr="00F12105" w:rsidRDefault="00423142" w:rsidP="00423142">
      <w:proofErr w:type="gramStart"/>
      <w:r w:rsidRPr="00F12105">
        <w:rPr>
          <w:b/>
        </w:rPr>
        <w:t>Williams College Museum of Art</w:t>
      </w:r>
      <w:r w:rsidRPr="00F12105">
        <w:t>, Williamstown, Mass.</w:t>
      </w:r>
      <w:proofErr w:type="gramEnd"/>
    </w:p>
    <w:p w14:paraId="1AA671DA" w14:textId="77777777" w:rsidR="00423142" w:rsidRPr="00F12105" w:rsidRDefault="00423142" w:rsidP="00423142">
      <w:r w:rsidRPr="00F12105">
        <w:tab/>
        <w:t xml:space="preserve">Education Department Intern and Museum Associate, </w:t>
      </w:r>
      <w:proofErr w:type="gramStart"/>
      <w:r w:rsidR="00214027">
        <w:t>Fall</w:t>
      </w:r>
      <w:proofErr w:type="gramEnd"/>
      <w:r w:rsidRPr="00F12105">
        <w:t xml:space="preserve"> 2000-</w:t>
      </w:r>
      <w:r w:rsidR="00214027">
        <w:t>Spring</w:t>
      </w:r>
      <w:r w:rsidRPr="00F12105">
        <w:t xml:space="preserve"> 2003.</w:t>
      </w:r>
    </w:p>
    <w:p w14:paraId="7E6A8B23" w14:textId="77777777" w:rsidR="00423142" w:rsidRPr="00F12105" w:rsidRDefault="00423142" w:rsidP="00A577FD">
      <w:pPr>
        <w:numPr>
          <w:ilvl w:val="0"/>
          <w:numId w:val="1"/>
        </w:numPr>
        <w:ind w:hanging="180"/>
      </w:pPr>
      <w:r w:rsidRPr="00F12105">
        <w:t>Worked with the Director of Education to develop and implement the Museum’s educational programming, including adult and student tours, after-school programs, and family events.</w:t>
      </w:r>
    </w:p>
    <w:p w14:paraId="408553D1" w14:textId="77777777" w:rsidR="00EE206A" w:rsidRDefault="00EE206A" w:rsidP="00423142">
      <w:pPr>
        <w:rPr>
          <w:b/>
          <w:color w:val="4F81BD" w:themeColor="accent1"/>
          <w:u w:val="single"/>
        </w:rPr>
      </w:pPr>
    </w:p>
    <w:p w14:paraId="45BACD26" w14:textId="5E1ACD1D" w:rsidR="00423142" w:rsidRPr="00773EFC" w:rsidRDefault="00423142" w:rsidP="00423142">
      <w:pPr>
        <w:rPr>
          <w:color w:val="4F81BD" w:themeColor="accent1"/>
          <w:u w:val="single"/>
        </w:rPr>
      </w:pPr>
      <w:r w:rsidRPr="00773EFC">
        <w:rPr>
          <w:b/>
          <w:color w:val="4F81BD" w:themeColor="accent1"/>
          <w:u w:val="single"/>
        </w:rPr>
        <w:lastRenderedPageBreak/>
        <w:t>SERVICE TO SCHOOL</w:t>
      </w:r>
      <w:r w:rsidR="00E5384D">
        <w:rPr>
          <w:b/>
          <w:color w:val="4F81BD" w:themeColor="accent1"/>
          <w:u w:val="single"/>
        </w:rPr>
        <w:t xml:space="preserve"> AND PROFESSION</w:t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</w:p>
    <w:p w14:paraId="488EBA45" w14:textId="77777777" w:rsidR="0033251B" w:rsidRDefault="00561E49" w:rsidP="00E27869">
      <w:r>
        <w:t>2016-2019</w:t>
      </w:r>
      <w:r>
        <w:tab/>
      </w:r>
      <w:r>
        <w:tab/>
        <w:t>Committee on Educational Programs, Case Western Reserve University</w:t>
      </w:r>
      <w:r w:rsidR="0033251B">
        <w:t xml:space="preserve"> </w:t>
      </w:r>
    </w:p>
    <w:p w14:paraId="05C7CCB2" w14:textId="268CC4DB" w:rsidR="00561E49" w:rsidRDefault="0033251B" w:rsidP="0033251B">
      <w:pPr>
        <w:ind w:left="1440" w:firstLine="720"/>
      </w:pPr>
      <w:r>
        <w:t xml:space="preserve">(Chair, </w:t>
      </w:r>
      <w:proofErr w:type="gramStart"/>
      <w:r>
        <w:t>Fall</w:t>
      </w:r>
      <w:proofErr w:type="gramEnd"/>
      <w:r>
        <w:t xml:space="preserve"> 2016)</w:t>
      </w:r>
    </w:p>
    <w:p w14:paraId="51CE7CF0" w14:textId="77777777" w:rsidR="00C95515" w:rsidRDefault="00C95515" w:rsidP="00E27869"/>
    <w:p w14:paraId="39506316" w14:textId="5E8BDBE3" w:rsidR="00C95515" w:rsidRDefault="00C95515" w:rsidP="00C95515">
      <w:r>
        <w:t>2016-2017</w:t>
      </w:r>
      <w:r>
        <w:tab/>
      </w:r>
      <w:r>
        <w:tab/>
        <w:t>Program Chair, Midwest Art History Society 2017 Annual Conference</w:t>
      </w:r>
    </w:p>
    <w:p w14:paraId="5D04819C" w14:textId="77777777" w:rsidR="00561E49" w:rsidRDefault="00561E49" w:rsidP="00E53A04"/>
    <w:p w14:paraId="453BBAF6" w14:textId="150A0482" w:rsidR="00E5384D" w:rsidRDefault="00E5384D" w:rsidP="00E53A04">
      <w:r>
        <w:t>2015-</w:t>
      </w:r>
      <w:r>
        <w:tab/>
      </w:r>
      <w:r>
        <w:tab/>
      </w:r>
      <w:r>
        <w:tab/>
        <w:t>Board Member, Cleveland Archaeological Society</w:t>
      </w:r>
    </w:p>
    <w:p w14:paraId="4DD97A06" w14:textId="77777777" w:rsidR="002417CD" w:rsidRDefault="002417CD" w:rsidP="00E53A04"/>
    <w:p w14:paraId="2B2B08A7" w14:textId="4DF4545A" w:rsidR="002417CD" w:rsidRDefault="002417CD" w:rsidP="00E53A04">
      <w:r>
        <w:t>2015-</w:t>
      </w:r>
      <w:r>
        <w:tab/>
      </w:r>
      <w:r>
        <w:tab/>
      </w:r>
      <w:r>
        <w:tab/>
        <w:t>First-Year Student Advisor, Case Western Reserve University</w:t>
      </w:r>
    </w:p>
    <w:p w14:paraId="1F8038A6" w14:textId="77777777" w:rsidR="00E5384D" w:rsidRDefault="00E5384D" w:rsidP="00E53A04"/>
    <w:p w14:paraId="5C113AD6" w14:textId="408DE05B" w:rsidR="00E53A04" w:rsidRDefault="00E53A04" w:rsidP="00E53A04">
      <w:r>
        <w:t>2014-</w:t>
      </w:r>
      <w:r w:rsidR="0022421A">
        <w:t>2015</w:t>
      </w:r>
      <w:r w:rsidR="0022421A">
        <w:tab/>
      </w:r>
      <w:r w:rsidR="0022421A">
        <w:tab/>
      </w:r>
      <w:r>
        <w:t xml:space="preserve">Graduate Admissions Committee, Department of Art History and Art, </w:t>
      </w:r>
    </w:p>
    <w:p w14:paraId="2E72A06A" w14:textId="1C0B170F" w:rsidR="00E53A04" w:rsidRDefault="00E53A04" w:rsidP="00E53A04">
      <w:pPr>
        <w:ind w:left="2520"/>
      </w:pPr>
      <w:r>
        <w:t>Case Western Reserve University</w:t>
      </w:r>
    </w:p>
    <w:p w14:paraId="23E702D8" w14:textId="77777777" w:rsidR="00EB17D2" w:rsidRDefault="00EB17D2" w:rsidP="00EB17D2"/>
    <w:p w14:paraId="59622B77" w14:textId="77777777" w:rsidR="002257E0" w:rsidRDefault="00EB17D2" w:rsidP="002257E0">
      <w:pPr>
        <w:ind w:left="720" w:hanging="720"/>
      </w:pPr>
      <w:r>
        <w:t>2014-</w:t>
      </w:r>
      <w:r>
        <w:tab/>
      </w:r>
      <w:r>
        <w:tab/>
      </w:r>
      <w:r>
        <w:tab/>
        <w:t>Undergraduate Advisor</w:t>
      </w:r>
      <w:r w:rsidR="002257E0">
        <w:t xml:space="preserve"> and Academic Representative</w:t>
      </w:r>
      <w:r>
        <w:t xml:space="preserve">, Department of Art </w:t>
      </w:r>
    </w:p>
    <w:p w14:paraId="763D2EA7" w14:textId="4046D71B" w:rsidR="00EB17D2" w:rsidRDefault="00EB17D2" w:rsidP="002257E0">
      <w:pPr>
        <w:ind w:left="1800" w:firstLine="720"/>
      </w:pPr>
      <w:r>
        <w:t>History and Art, Case Western Reserve University</w:t>
      </w:r>
    </w:p>
    <w:p w14:paraId="07F7E22C" w14:textId="77777777" w:rsidR="00E53A04" w:rsidRDefault="00E53A04" w:rsidP="007555CD"/>
    <w:p w14:paraId="41B5D86A" w14:textId="7DF85909" w:rsidR="00EB17D2" w:rsidRDefault="009A2FAD" w:rsidP="00EB17D2">
      <w:r>
        <w:t>2013-</w:t>
      </w:r>
      <w:r>
        <w:tab/>
      </w:r>
      <w:r>
        <w:tab/>
      </w:r>
      <w:r>
        <w:tab/>
        <w:t>O</w:t>
      </w:r>
      <w:r w:rsidR="00EB17D2">
        <w:t xml:space="preserve">rganizer of the Julius Fund Lecture in Ancient Art, Department of Art </w:t>
      </w:r>
    </w:p>
    <w:p w14:paraId="3988A24E" w14:textId="77777777" w:rsidR="00EB17D2" w:rsidRDefault="00EB17D2" w:rsidP="00EB17D2">
      <w:pPr>
        <w:ind w:left="2520"/>
      </w:pPr>
      <w:r>
        <w:t>History and Art, Case Western Reserve University</w:t>
      </w:r>
      <w:r>
        <w:tab/>
      </w:r>
    </w:p>
    <w:p w14:paraId="6A6B7FD5" w14:textId="77777777" w:rsidR="00FA3BBC" w:rsidRDefault="00FA3BBC" w:rsidP="00FA3BBC"/>
    <w:p w14:paraId="3913FBC6" w14:textId="63F2499D" w:rsidR="00FA3BBC" w:rsidRPr="00FA3BBC" w:rsidRDefault="00FA3BBC" w:rsidP="00FA3BBC">
      <w:r>
        <w:t>2013-</w:t>
      </w:r>
      <w:r>
        <w:tab/>
      </w:r>
      <w:r>
        <w:tab/>
      </w:r>
      <w:r>
        <w:tab/>
      </w:r>
      <w:r>
        <w:rPr>
          <w:i/>
        </w:rPr>
        <w:t>American Journal of Archaeology</w:t>
      </w:r>
      <w:r>
        <w:t>, occasional manuscript reviewer</w:t>
      </w:r>
    </w:p>
    <w:p w14:paraId="00F9286C" w14:textId="77777777" w:rsidR="00EB17D2" w:rsidRDefault="00EB17D2" w:rsidP="00EB17D2"/>
    <w:p w14:paraId="19273D9D" w14:textId="77777777" w:rsidR="00E27869" w:rsidRDefault="005F561E" w:rsidP="00E27869">
      <w:r>
        <w:t>2013-</w:t>
      </w:r>
      <w:r w:rsidR="00EB17D2">
        <w:t>2015</w:t>
      </w:r>
      <w:r w:rsidR="00955C0E">
        <w:tab/>
      </w:r>
      <w:r w:rsidR="00EB17D2">
        <w:tab/>
      </w:r>
      <w:r>
        <w:t xml:space="preserve">Graduate Program Requirements Committee, Department of Art History </w:t>
      </w:r>
    </w:p>
    <w:p w14:paraId="17659107" w14:textId="11737712" w:rsidR="005F561E" w:rsidRDefault="005F561E" w:rsidP="00E27869">
      <w:pPr>
        <w:ind w:left="1440" w:firstLine="1080"/>
      </w:pPr>
      <w:proofErr w:type="gramStart"/>
      <w:r>
        <w:t>and</w:t>
      </w:r>
      <w:proofErr w:type="gramEnd"/>
      <w:r>
        <w:t xml:space="preserve"> Art, Case Western Reserve University</w:t>
      </w:r>
    </w:p>
    <w:p w14:paraId="03577286" w14:textId="77777777" w:rsidR="005F561E" w:rsidRDefault="005F561E" w:rsidP="005F561E"/>
    <w:p w14:paraId="208832DD" w14:textId="1DE9D0AC" w:rsidR="005F561E" w:rsidRDefault="005F561E" w:rsidP="005F561E">
      <w:pPr>
        <w:ind w:left="1440" w:hanging="1440"/>
      </w:pPr>
      <w:r>
        <w:t>2013-</w:t>
      </w:r>
      <w:r w:rsidR="00FD62D4">
        <w:t>2014</w:t>
      </w:r>
      <w:r>
        <w:tab/>
      </w:r>
      <w:r>
        <w:tab/>
        <w:t>Chair, Curriculum Committee, Department of Art</w:t>
      </w:r>
      <w:r w:rsidR="00CC49ED">
        <w:t xml:space="preserve"> History</w:t>
      </w:r>
      <w:r>
        <w:t xml:space="preserve"> and Art, Case </w:t>
      </w:r>
    </w:p>
    <w:p w14:paraId="5FD312D3" w14:textId="77777777" w:rsidR="00CC49ED" w:rsidRDefault="005F561E" w:rsidP="005F561E">
      <w:pPr>
        <w:ind w:left="2520"/>
      </w:pPr>
      <w:r>
        <w:t>Western Reserve University</w:t>
      </w:r>
    </w:p>
    <w:p w14:paraId="32C402F6" w14:textId="1806D4D0" w:rsidR="005F561E" w:rsidRDefault="005F561E" w:rsidP="004046AB"/>
    <w:p w14:paraId="2A5D0ADD" w14:textId="77777777" w:rsidR="007555CD" w:rsidRPr="00F12105" w:rsidRDefault="007555CD" w:rsidP="007555CD">
      <w:r w:rsidRPr="00F12105">
        <w:t>October 2011</w:t>
      </w:r>
      <w:r w:rsidRPr="00F12105">
        <w:tab/>
      </w:r>
      <w:r w:rsidRPr="00F12105">
        <w:tab/>
        <w:t xml:space="preserve">Panelist, </w:t>
      </w:r>
      <w:r w:rsidR="00387177">
        <w:t>“</w:t>
      </w:r>
      <w:r w:rsidRPr="00F12105">
        <w:t xml:space="preserve">Grant-Writing for Graduate Students in the Humanities: A Panel </w:t>
      </w:r>
    </w:p>
    <w:p w14:paraId="4E7694E1" w14:textId="77777777" w:rsidR="007555CD" w:rsidRPr="00F12105" w:rsidRDefault="007555CD" w:rsidP="00FA10CB">
      <w:pPr>
        <w:ind w:left="2520"/>
      </w:pPr>
      <w:r w:rsidRPr="00F12105">
        <w:t>Discussion,</w:t>
      </w:r>
      <w:r w:rsidR="00387177">
        <w:t>”</w:t>
      </w:r>
      <w:r w:rsidRPr="00F12105">
        <w:t xml:space="preserve"> The Humanities Initiative, New York University</w:t>
      </w:r>
    </w:p>
    <w:p w14:paraId="363A585A" w14:textId="77777777" w:rsidR="007555CD" w:rsidRPr="00F12105" w:rsidRDefault="007555CD" w:rsidP="007555CD"/>
    <w:p w14:paraId="775C3BA6" w14:textId="77777777" w:rsidR="00FA10CB" w:rsidRDefault="00423142" w:rsidP="00FA10CB">
      <w:pPr>
        <w:numPr>
          <w:ilvl w:val="1"/>
          <w:numId w:val="7"/>
        </w:numPr>
        <w:tabs>
          <w:tab w:val="clear" w:pos="2160"/>
          <w:tab w:val="num" w:pos="2520"/>
        </w:tabs>
      </w:pPr>
      <w:r w:rsidRPr="00F12105">
        <w:t xml:space="preserve">Graduate Advisor and Moderator, Institute of Fine Arts-Graduate School </w:t>
      </w:r>
    </w:p>
    <w:p w14:paraId="28695009" w14:textId="282D3F2C" w:rsidR="00423142" w:rsidRPr="00F12105" w:rsidRDefault="00423142" w:rsidP="00FA10CB">
      <w:pPr>
        <w:ind w:left="2520"/>
      </w:pPr>
      <w:proofErr w:type="gramStart"/>
      <w:r w:rsidRPr="00F12105">
        <w:t>of</w:t>
      </w:r>
      <w:proofErr w:type="gramEnd"/>
      <w:r w:rsidRPr="00F12105">
        <w:t xml:space="preserve"> Arts and Sciences Interdisciplinary Forum on Forms of Seeing</w:t>
      </w:r>
      <w:r w:rsidR="00EE206A">
        <w:t>, New York University</w:t>
      </w:r>
    </w:p>
    <w:p w14:paraId="6B301F24" w14:textId="77777777" w:rsidR="006218B7" w:rsidRDefault="006218B7" w:rsidP="006218B7">
      <w:pPr>
        <w:ind w:left="2160"/>
      </w:pPr>
    </w:p>
    <w:p w14:paraId="302798EC" w14:textId="77777777" w:rsidR="006218B7" w:rsidRDefault="006218B7" w:rsidP="006218B7">
      <w:r>
        <w:t>August 2008</w:t>
      </w:r>
      <w:r>
        <w:tab/>
      </w:r>
      <w:r>
        <w:tab/>
        <w:t xml:space="preserve">Panelist, “Managing your Professional Role,” Graduate Student </w:t>
      </w:r>
    </w:p>
    <w:p w14:paraId="7A225E7D" w14:textId="77777777" w:rsidR="006218B7" w:rsidRPr="00F12105" w:rsidRDefault="006218B7" w:rsidP="00FA10CB">
      <w:pPr>
        <w:ind w:left="2160" w:firstLine="360"/>
      </w:pPr>
      <w:r>
        <w:t>Educational Development Program Orientation, New York University</w:t>
      </w:r>
    </w:p>
    <w:p w14:paraId="138FC990" w14:textId="77777777" w:rsidR="00423142" w:rsidRPr="00F12105" w:rsidRDefault="00423142" w:rsidP="00423142"/>
    <w:p w14:paraId="0E345F60" w14:textId="77777777" w:rsidR="00FA10CB" w:rsidRDefault="00423142" w:rsidP="00423142">
      <w:pPr>
        <w:numPr>
          <w:ilvl w:val="1"/>
          <w:numId w:val="5"/>
        </w:numPr>
      </w:pPr>
      <w:r w:rsidRPr="00F12105">
        <w:t xml:space="preserve">Member, Institute of Fine Arts-Graduate School of Arts and Sciences </w:t>
      </w:r>
    </w:p>
    <w:p w14:paraId="0A3B92FC" w14:textId="6ADD3E7E" w:rsidR="00423142" w:rsidRPr="00F12105" w:rsidRDefault="00423142" w:rsidP="00FA10CB">
      <w:pPr>
        <w:ind w:left="2520"/>
      </w:pPr>
      <w:r w:rsidRPr="00F12105">
        <w:t>Interdisciplinary Forum on Forms of Seeing</w:t>
      </w:r>
      <w:r w:rsidR="00EE206A">
        <w:t>, New York University</w:t>
      </w:r>
    </w:p>
    <w:p w14:paraId="2A828E5D" w14:textId="77777777" w:rsidR="00423142" w:rsidRPr="00F12105" w:rsidRDefault="00423142" w:rsidP="00423142"/>
    <w:p w14:paraId="6D9C3DD4" w14:textId="77777777" w:rsidR="00423142" w:rsidRPr="00F12105" w:rsidRDefault="00423142" w:rsidP="00423142">
      <w:pPr>
        <w:numPr>
          <w:ilvl w:val="1"/>
          <w:numId w:val="6"/>
        </w:numPr>
      </w:pPr>
      <w:r w:rsidRPr="00F12105">
        <w:t xml:space="preserve">Executive Committee Member, Institute of Fine Arts Graduate Student </w:t>
      </w:r>
    </w:p>
    <w:p w14:paraId="1DFCE920" w14:textId="44B35ADD" w:rsidR="00423142" w:rsidRPr="00F12105" w:rsidRDefault="00423142" w:rsidP="00FA10CB">
      <w:pPr>
        <w:ind w:left="2520"/>
      </w:pPr>
      <w:r w:rsidRPr="00F12105">
        <w:t>Association</w:t>
      </w:r>
      <w:r w:rsidR="00EE206A">
        <w:t>, New York University</w:t>
      </w:r>
    </w:p>
    <w:p w14:paraId="0A8834E3" w14:textId="77777777" w:rsidR="00EA7F4F" w:rsidRDefault="00EA7F4F" w:rsidP="00423142">
      <w:pPr>
        <w:rPr>
          <w:b/>
        </w:rPr>
      </w:pPr>
    </w:p>
    <w:p w14:paraId="2661AE26" w14:textId="77777777" w:rsidR="00423142" w:rsidRPr="00773EFC" w:rsidRDefault="00423142" w:rsidP="00423142">
      <w:pPr>
        <w:rPr>
          <w:color w:val="4F81BD" w:themeColor="accent1"/>
          <w:u w:val="single"/>
        </w:rPr>
      </w:pPr>
      <w:r w:rsidRPr="00773EFC">
        <w:rPr>
          <w:b/>
          <w:color w:val="4F81BD" w:themeColor="accent1"/>
          <w:u w:val="single"/>
        </w:rPr>
        <w:t>PROFESSIONAL AFFILIATIONS</w:t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</w:p>
    <w:p w14:paraId="433E6D87" w14:textId="77777777" w:rsidR="00423142" w:rsidRPr="00F12105" w:rsidRDefault="00423142" w:rsidP="00423142">
      <w:r w:rsidRPr="00F12105">
        <w:t>Archaeological Institute of America</w:t>
      </w:r>
    </w:p>
    <w:p w14:paraId="4CFCB094" w14:textId="77777777" w:rsidR="00CC2BBB" w:rsidRPr="00F12105" w:rsidRDefault="00CC2BBB" w:rsidP="00CC2BBB">
      <w:r w:rsidRPr="00F12105">
        <w:t>Classical Association of the Middle West and South</w:t>
      </w:r>
    </w:p>
    <w:p w14:paraId="150F041F" w14:textId="77777777" w:rsidR="00CC2BBB" w:rsidRDefault="00CC2BBB" w:rsidP="00CC2BBB">
      <w:r w:rsidRPr="00F12105">
        <w:lastRenderedPageBreak/>
        <w:t>College Art Association</w:t>
      </w:r>
    </w:p>
    <w:p w14:paraId="06C30250" w14:textId="023C65E6" w:rsidR="0068446F" w:rsidRPr="00F12105" w:rsidRDefault="0068446F" w:rsidP="00CC2BBB">
      <w:r>
        <w:t>Midwest Art History Society</w:t>
      </w:r>
    </w:p>
    <w:p w14:paraId="7C1DD161" w14:textId="77777777" w:rsidR="00423142" w:rsidRPr="00F12105" w:rsidRDefault="00423142" w:rsidP="00423142">
      <w:r w:rsidRPr="00F12105">
        <w:t>Society of Architectural Historians</w:t>
      </w:r>
    </w:p>
    <w:p w14:paraId="1EF67851" w14:textId="77777777" w:rsidR="00423142" w:rsidRPr="00F12105" w:rsidRDefault="00423142" w:rsidP="00423142"/>
    <w:p w14:paraId="70727B7D" w14:textId="77777777" w:rsidR="00423142" w:rsidRPr="00773EFC" w:rsidRDefault="00423142" w:rsidP="00423142">
      <w:pPr>
        <w:rPr>
          <w:color w:val="4F81BD" w:themeColor="accent1"/>
          <w:u w:val="single"/>
        </w:rPr>
      </w:pPr>
      <w:r w:rsidRPr="00773EFC">
        <w:rPr>
          <w:b/>
          <w:color w:val="4F81BD" w:themeColor="accent1"/>
          <w:u w:val="single"/>
        </w:rPr>
        <w:t>LANGUAGES</w:t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  <w:r w:rsidR="00773EFC">
        <w:rPr>
          <w:b/>
          <w:color w:val="4F81BD" w:themeColor="accent1"/>
          <w:u w:val="single"/>
        </w:rPr>
        <w:tab/>
      </w:r>
    </w:p>
    <w:p w14:paraId="72F84FDC" w14:textId="77777777" w:rsidR="00423142" w:rsidRDefault="00423142" w:rsidP="00423142">
      <w:r w:rsidRPr="00F12105">
        <w:t xml:space="preserve">French, </w:t>
      </w:r>
      <w:r w:rsidR="00AA6F17">
        <w:t>reading and speaking knowledge</w:t>
      </w:r>
    </w:p>
    <w:p w14:paraId="3B1CA907" w14:textId="77777777" w:rsidR="00AA6F17" w:rsidRPr="00F12105" w:rsidRDefault="00AA6F17" w:rsidP="00423142">
      <w:r w:rsidRPr="00F12105">
        <w:t xml:space="preserve">Italian, </w:t>
      </w:r>
      <w:r>
        <w:t>reading and speaking knowledge</w:t>
      </w:r>
    </w:p>
    <w:p w14:paraId="558D3FFE" w14:textId="591EF53F" w:rsidR="00423142" w:rsidRPr="00F12105" w:rsidRDefault="00423142" w:rsidP="00423142">
      <w:r w:rsidRPr="00F12105">
        <w:t>German, reading knowledge</w:t>
      </w:r>
    </w:p>
    <w:p w14:paraId="26DCD3EF" w14:textId="77777777" w:rsidR="00423142" w:rsidRPr="00F12105" w:rsidRDefault="00423142" w:rsidP="00423142">
      <w:r w:rsidRPr="00F12105">
        <w:t>Spanish, reading knowledge</w:t>
      </w:r>
    </w:p>
    <w:p w14:paraId="00BB3771" w14:textId="77777777" w:rsidR="00423142" w:rsidRPr="00F12105" w:rsidRDefault="00423142" w:rsidP="00423142">
      <w:r w:rsidRPr="00F12105">
        <w:t>Latin, reading knowledge</w:t>
      </w:r>
    </w:p>
    <w:p w14:paraId="58F41CCF" w14:textId="5FC1D99E" w:rsidR="00423142" w:rsidRPr="00F12105" w:rsidRDefault="00423142" w:rsidP="00423142">
      <w:r w:rsidRPr="00F12105">
        <w:t>Ancient Greek, reading knowledge</w:t>
      </w:r>
    </w:p>
    <w:sectPr w:rsidR="00423142" w:rsidRPr="00F12105" w:rsidSect="00423142">
      <w:footerReference w:type="even" r:id="rId9"/>
      <w:footerReference w:type="default" r:id="rId1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7A29F" w14:textId="77777777" w:rsidR="00D45480" w:rsidRDefault="00D45480">
      <w:r>
        <w:separator/>
      </w:r>
    </w:p>
  </w:endnote>
  <w:endnote w:type="continuationSeparator" w:id="0">
    <w:p w14:paraId="6506D3B4" w14:textId="77777777" w:rsidR="00D45480" w:rsidRDefault="00D4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67B10" w14:textId="77777777" w:rsidR="00304B1D" w:rsidRDefault="00304B1D" w:rsidP="004231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BF6AC" w14:textId="77777777" w:rsidR="00304B1D" w:rsidRDefault="00304B1D" w:rsidP="004231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7B4C" w14:textId="77777777" w:rsidR="00304B1D" w:rsidRPr="00E406A7" w:rsidRDefault="00304B1D" w:rsidP="00423142">
    <w:pPr>
      <w:pStyle w:val="Footer"/>
      <w:framePr w:wrap="around" w:vAnchor="text" w:hAnchor="margin" w:xAlign="right" w:y="1"/>
      <w:rPr>
        <w:rStyle w:val="PageNumber"/>
        <w:sz w:val="20"/>
      </w:rPr>
    </w:pPr>
    <w:r w:rsidRPr="00E406A7">
      <w:rPr>
        <w:rStyle w:val="PageNumber"/>
        <w:sz w:val="20"/>
      </w:rPr>
      <w:fldChar w:fldCharType="begin"/>
    </w:r>
    <w:r w:rsidRPr="00E406A7">
      <w:rPr>
        <w:rStyle w:val="PageNumber"/>
        <w:sz w:val="20"/>
      </w:rPr>
      <w:instrText xml:space="preserve">PAGE  </w:instrText>
    </w:r>
    <w:r w:rsidRPr="00E406A7">
      <w:rPr>
        <w:rStyle w:val="PageNumber"/>
        <w:sz w:val="20"/>
      </w:rPr>
      <w:fldChar w:fldCharType="separate"/>
    </w:r>
    <w:r w:rsidR="00DA3D9F">
      <w:rPr>
        <w:rStyle w:val="PageNumber"/>
        <w:noProof/>
        <w:sz w:val="20"/>
      </w:rPr>
      <w:t>1</w:t>
    </w:r>
    <w:r w:rsidRPr="00E406A7">
      <w:rPr>
        <w:rStyle w:val="PageNumber"/>
        <w:sz w:val="20"/>
      </w:rPr>
      <w:fldChar w:fldCharType="end"/>
    </w:r>
  </w:p>
  <w:p w14:paraId="6A75E28E" w14:textId="77777777" w:rsidR="00304B1D" w:rsidRPr="00E001F1" w:rsidRDefault="00304B1D" w:rsidP="00423142">
    <w:pPr>
      <w:pStyle w:val="Footer"/>
      <w:tabs>
        <w:tab w:val="clear" w:pos="8640"/>
        <w:tab w:val="right" w:pos="9090"/>
      </w:tabs>
      <w:ind w:right="360"/>
      <w:rPr>
        <w:sz w:val="20"/>
        <w:lang w:val="it-IT"/>
      </w:rPr>
    </w:pPr>
    <w:r w:rsidRPr="00E406A7">
      <w:tab/>
    </w:r>
    <w:r w:rsidRPr="00E406A7">
      <w:tab/>
    </w:r>
    <w:r w:rsidRPr="00E001F1">
      <w:rPr>
        <w:sz w:val="20"/>
        <w:lang w:val="it-IT"/>
      </w:rPr>
      <w:t>[Maggie L. Popkin – Curriculum Vitae]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0FC32" w14:textId="77777777" w:rsidR="00D45480" w:rsidRDefault="00D45480">
      <w:r>
        <w:separator/>
      </w:r>
    </w:p>
  </w:footnote>
  <w:footnote w:type="continuationSeparator" w:id="0">
    <w:p w14:paraId="4C074667" w14:textId="77777777" w:rsidR="00D45480" w:rsidRDefault="00D4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062"/>
    <w:multiLevelType w:val="hybridMultilevel"/>
    <w:tmpl w:val="5A4A1A94"/>
    <w:lvl w:ilvl="0" w:tplc="0D0CFA2E">
      <w:start w:val="1"/>
      <w:numFmt w:val="bullet"/>
      <w:lvlText w:val="-"/>
      <w:lvlJc w:val="left"/>
      <w:pPr>
        <w:ind w:left="32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F02C1D"/>
    <w:multiLevelType w:val="hybridMultilevel"/>
    <w:tmpl w:val="A4306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44FBD"/>
    <w:multiLevelType w:val="multilevel"/>
    <w:tmpl w:val="876CC454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9271A4"/>
    <w:multiLevelType w:val="multilevel"/>
    <w:tmpl w:val="662E8474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250EA3"/>
    <w:multiLevelType w:val="hybridMultilevel"/>
    <w:tmpl w:val="79866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9206F4"/>
    <w:multiLevelType w:val="multilevel"/>
    <w:tmpl w:val="F50A057E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DA41F7"/>
    <w:multiLevelType w:val="multilevel"/>
    <w:tmpl w:val="B4884CB2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0B70BC6"/>
    <w:multiLevelType w:val="multilevel"/>
    <w:tmpl w:val="B73E46C6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7490F56"/>
    <w:multiLevelType w:val="multilevel"/>
    <w:tmpl w:val="2DE4D31E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04"/>
    <w:rsid w:val="00007315"/>
    <w:rsid w:val="00013BDA"/>
    <w:rsid w:val="000617CA"/>
    <w:rsid w:val="00071245"/>
    <w:rsid w:val="00072D4E"/>
    <w:rsid w:val="000A60C4"/>
    <w:rsid w:val="000E0500"/>
    <w:rsid w:val="000E7251"/>
    <w:rsid w:val="000F266C"/>
    <w:rsid w:val="00104372"/>
    <w:rsid w:val="001061BC"/>
    <w:rsid w:val="00107A90"/>
    <w:rsid w:val="00112216"/>
    <w:rsid w:val="00112383"/>
    <w:rsid w:val="00124E72"/>
    <w:rsid w:val="001336A8"/>
    <w:rsid w:val="00140355"/>
    <w:rsid w:val="001457A6"/>
    <w:rsid w:val="001516E3"/>
    <w:rsid w:val="00161A6A"/>
    <w:rsid w:val="00163900"/>
    <w:rsid w:val="00175ED5"/>
    <w:rsid w:val="00177954"/>
    <w:rsid w:val="00180DE2"/>
    <w:rsid w:val="00184904"/>
    <w:rsid w:val="00186FB8"/>
    <w:rsid w:val="001A0A9B"/>
    <w:rsid w:val="001A39C2"/>
    <w:rsid w:val="001A7E71"/>
    <w:rsid w:val="001B3ECF"/>
    <w:rsid w:val="001C5758"/>
    <w:rsid w:val="001D6AE7"/>
    <w:rsid w:val="001E0FF8"/>
    <w:rsid w:val="001E2BD7"/>
    <w:rsid w:val="001F01F8"/>
    <w:rsid w:val="001F4573"/>
    <w:rsid w:val="001F6719"/>
    <w:rsid w:val="00200CC2"/>
    <w:rsid w:val="002039FB"/>
    <w:rsid w:val="00214027"/>
    <w:rsid w:val="0021651B"/>
    <w:rsid w:val="00222676"/>
    <w:rsid w:val="0022421A"/>
    <w:rsid w:val="002257E0"/>
    <w:rsid w:val="00237713"/>
    <w:rsid w:val="0024173E"/>
    <w:rsid w:val="002417CD"/>
    <w:rsid w:val="00241E45"/>
    <w:rsid w:val="00244BEB"/>
    <w:rsid w:val="00246D28"/>
    <w:rsid w:val="0025213D"/>
    <w:rsid w:val="00254983"/>
    <w:rsid w:val="002633DC"/>
    <w:rsid w:val="00266699"/>
    <w:rsid w:val="00271BF3"/>
    <w:rsid w:val="00274330"/>
    <w:rsid w:val="002770F4"/>
    <w:rsid w:val="00286889"/>
    <w:rsid w:val="0028764A"/>
    <w:rsid w:val="002925AB"/>
    <w:rsid w:val="002A44EE"/>
    <w:rsid w:val="002A73B8"/>
    <w:rsid w:val="002B08C0"/>
    <w:rsid w:val="002B192B"/>
    <w:rsid w:val="002B7BAD"/>
    <w:rsid w:val="002D5D46"/>
    <w:rsid w:val="002D6972"/>
    <w:rsid w:val="002D6EF7"/>
    <w:rsid w:val="002E775F"/>
    <w:rsid w:val="002F5C78"/>
    <w:rsid w:val="003039A9"/>
    <w:rsid w:val="00304B1D"/>
    <w:rsid w:val="003151F8"/>
    <w:rsid w:val="00321B25"/>
    <w:rsid w:val="00324E50"/>
    <w:rsid w:val="00325A2B"/>
    <w:rsid w:val="0032766C"/>
    <w:rsid w:val="00331178"/>
    <w:rsid w:val="0033251B"/>
    <w:rsid w:val="0033510B"/>
    <w:rsid w:val="00360DD4"/>
    <w:rsid w:val="00361039"/>
    <w:rsid w:val="003811D3"/>
    <w:rsid w:val="00387177"/>
    <w:rsid w:val="00390CA7"/>
    <w:rsid w:val="003C0C3F"/>
    <w:rsid w:val="003F1E12"/>
    <w:rsid w:val="003F375E"/>
    <w:rsid w:val="003F7838"/>
    <w:rsid w:val="00400CC8"/>
    <w:rsid w:val="004014B1"/>
    <w:rsid w:val="004046AB"/>
    <w:rsid w:val="004125B0"/>
    <w:rsid w:val="00423142"/>
    <w:rsid w:val="00431267"/>
    <w:rsid w:val="004315EB"/>
    <w:rsid w:val="00436E7F"/>
    <w:rsid w:val="00441712"/>
    <w:rsid w:val="004470DE"/>
    <w:rsid w:val="00455BFF"/>
    <w:rsid w:val="00496D84"/>
    <w:rsid w:val="00496F1A"/>
    <w:rsid w:val="004A3730"/>
    <w:rsid w:val="004A54E1"/>
    <w:rsid w:val="004B4CC3"/>
    <w:rsid w:val="004B7AC1"/>
    <w:rsid w:val="004C059D"/>
    <w:rsid w:val="004C0C80"/>
    <w:rsid w:val="004C313C"/>
    <w:rsid w:val="004C537C"/>
    <w:rsid w:val="004D01DE"/>
    <w:rsid w:val="00503CE7"/>
    <w:rsid w:val="00510BC9"/>
    <w:rsid w:val="00510F94"/>
    <w:rsid w:val="00527971"/>
    <w:rsid w:val="0053142B"/>
    <w:rsid w:val="00537E6C"/>
    <w:rsid w:val="0055790B"/>
    <w:rsid w:val="00561E49"/>
    <w:rsid w:val="00563D7A"/>
    <w:rsid w:val="00565027"/>
    <w:rsid w:val="00582B87"/>
    <w:rsid w:val="00587CA8"/>
    <w:rsid w:val="0059553E"/>
    <w:rsid w:val="005A1610"/>
    <w:rsid w:val="005A60A5"/>
    <w:rsid w:val="005A78E0"/>
    <w:rsid w:val="005B01CD"/>
    <w:rsid w:val="005B15A7"/>
    <w:rsid w:val="005B2535"/>
    <w:rsid w:val="005B3030"/>
    <w:rsid w:val="005C026F"/>
    <w:rsid w:val="005C29F5"/>
    <w:rsid w:val="005D4EAB"/>
    <w:rsid w:val="005E4390"/>
    <w:rsid w:val="005F4CCF"/>
    <w:rsid w:val="005F561E"/>
    <w:rsid w:val="00604ADE"/>
    <w:rsid w:val="00606E88"/>
    <w:rsid w:val="0062113F"/>
    <w:rsid w:val="00621454"/>
    <w:rsid w:val="006218A5"/>
    <w:rsid w:val="006218B7"/>
    <w:rsid w:val="00621E28"/>
    <w:rsid w:val="006435F9"/>
    <w:rsid w:val="0065339C"/>
    <w:rsid w:val="00671D73"/>
    <w:rsid w:val="00684217"/>
    <w:rsid w:val="0068446F"/>
    <w:rsid w:val="006950F0"/>
    <w:rsid w:val="00697620"/>
    <w:rsid w:val="006A28A2"/>
    <w:rsid w:val="006A4F6C"/>
    <w:rsid w:val="006A5364"/>
    <w:rsid w:val="006A695C"/>
    <w:rsid w:val="006B5EFF"/>
    <w:rsid w:val="006C1D42"/>
    <w:rsid w:val="006C53AE"/>
    <w:rsid w:val="006D09BA"/>
    <w:rsid w:val="006D519C"/>
    <w:rsid w:val="006E154D"/>
    <w:rsid w:val="006E1DD0"/>
    <w:rsid w:val="006E3E2A"/>
    <w:rsid w:val="00700793"/>
    <w:rsid w:val="007061FA"/>
    <w:rsid w:val="00707D0E"/>
    <w:rsid w:val="00716C4B"/>
    <w:rsid w:val="00740C06"/>
    <w:rsid w:val="00752CF8"/>
    <w:rsid w:val="007555CD"/>
    <w:rsid w:val="00755E29"/>
    <w:rsid w:val="00766EB6"/>
    <w:rsid w:val="0077159D"/>
    <w:rsid w:val="00773EFC"/>
    <w:rsid w:val="00785C7B"/>
    <w:rsid w:val="00794DF5"/>
    <w:rsid w:val="007A73FB"/>
    <w:rsid w:val="007B600F"/>
    <w:rsid w:val="007B7D9E"/>
    <w:rsid w:val="007D46D9"/>
    <w:rsid w:val="007D4C2B"/>
    <w:rsid w:val="007E7260"/>
    <w:rsid w:val="007F12FE"/>
    <w:rsid w:val="00801EF5"/>
    <w:rsid w:val="00802B2B"/>
    <w:rsid w:val="00805C75"/>
    <w:rsid w:val="00832004"/>
    <w:rsid w:val="00835842"/>
    <w:rsid w:val="00837A60"/>
    <w:rsid w:val="00841786"/>
    <w:rsid w:val="0085008B"/>
    <w:rsid w:val="008512A7"/>
    <w:rsid w:val="00854EFE"/>
    <w:rsid w:val="0089440F"/>
    <w:rsid w:val="008A1BA0"/>
    <w:rsid w:val="008B3403"/>
    <w:rsid w:val="008B43C7"/>
    <w:rsid w:val="008C5EB2"/>
    <w:rsid w:val="008C771A"/>
    <w:rsid w:val="008C7CDA"/>
    <w:rsid w:val="008D6C89"/>
    <w:rsid w:val="008E14E8"/>
    <w:rsid w:val="008F165E"/>
    <w:rsid w:val="00900F76"/>
    <w:rsid w:val="00917453"/>
    <w:rsid w:val="00924478"/>
    <w:rsid w:val="00924C67"/>
    <w:rsid w:val="00932F2F"/>
    <w:rsid w:val="009361BB"/>
    <w:rsid w:val="00955C0E"/>
    <w:rsid w:val="009623E8"/>
    <w:rsid w:val="0097444D"/>
    <w:rsid w:val="009775B2"/>
    <w:rsid w:val="00982D68"/>
    <w:rsid w:val="00993FE7"/>
    <w:rsid w:val="009A0FCB"/>
    <w:rsid w:val="009A2FAD"/>
    <w:rsid w:val="009A39CE"/>
    <w:rsid w:val="009B1A12"/>
    <w:rsid w:val="009B34B3"/>
    <w:rsid w:val="009C0B73"/>
    <w:rsid w:val="009E2B5F"/>
    <w:rsid w:val="009F4F59"/>
    <w:rsid w:val="00A00CEE"/>
    <w:rsid w:val="00A10B29"/>
    <w:rsid w:val="00A20EE3"/>
    <w:rsid w:val="00A3771C"/>
    <w:rsid w:val="00A4183F"/>
    <w:rsid w:val="00A42520"/>
    <w:rsid w:val="00A51F0A"/>
    <w:rsid w:val="00A54E03"/>
    <w:rsid w:val="00A577FD"/>
    <w:rsid w:val="00A62E51"/>
    <w:rsid w:val="00A73F96"/>
    <w:rsid w:val="00A750EC"/>
    <w:rsid w:val="00A83A0C"/>
    <w:rsid w:val="00A929C6"/>
    <w:rsid w:val="00AA04D5"/>
    <w:rsid w:val="00AA6F17"/>
    <w:rsid w:val="00AB44BB"/>
    <w:rsid w:val="00AB48D8"/>
    <w:rsid w:val="00AB73CD"/>
    <w:rsid w:val="00AC3322"/>
    <w:rsid w:val="00AC534E"/>
    <w:rsid w:val="00AE66B4"/>
    <w:rsid w:val="00AF2A1E"/>
    <w:rsid w:val="00B00254"/>
    <w:rsid w:val="00B0635B"/>
    <w:rsid w:val="00B1347F"/>
    <w:rsid w:val="00B15704"/>
    <w:rsid w:val="00B227A3"/>
    <w:rsid w:val="00B32845"/>
    <w:rsid w:val="00B349E3"/>
    <w:rsid w:val="00B37287"/>
    <w:rsid w:val="00B51031"/>
    <w:rsid w:val="00B549A5"/>
    <w:rsid w:val="00B55C03"/>
    <w:rsid w:val="00B60063"/>
    <w:rsid w:val="00B755F1"/>
    <w:rsid w:val="00B8205A"/>
    <w:rsid w:val="00B90A5E"/>
    <w:rsid w:val="00BA2CE4"/>
    <w:rsid w:val="00BB1728"/>
    <w:rsid w:val="00BB490F"/>
    <w:rsid w:val="00BB63E5"/>
    <w:rsid w:val="00BC3C1F"/>
    <w:rsid w:val="00BC49FB"/>
    <w:rsid w:val="00BD5165"/>
    <w:rsid w:val="00BD65DA"/>
    <w:rsid w:val="00BD7D31"/>
    <w:rsid w:val="00C02192"/>
    <w:rsid w:val="00C433E0"/>
    <w:rsid w:val="00C50856"/>
    <w:rsid w:val="00C85FBB"/>
    <w:rsid w:val="00C94859"/>
    <w:rsid w:val="00C95515"/>
    <w:rsid w:val="00CA737D"/>
    <w:rsid w:val="00CC2BBB"/>
    <w:rsid w:val="00CC2FF7"/>
    <w:rsid w:val="00CC49ED"/>
    <w:rsid w:val="00CC5019"/>
    <w:rsid w:val="00CD3EED"/>
    <w:rsid w:val="00CE71FD"/>
    <w:rsid w:val="00CF15F0"/>
    <w:rsid w:val="00D0119B"/>
    <w:rsid w:val="00D014E5"/>
    <w:rsid w:val="00D17A7A"/>
    <w:rsid w:val="00D17E5E"/>
    <w:rsid w:val="00D25186"/>
    <w:rsid w:val="00D26CF9"/>
    <w:rsid w:val="00D327D4"/>
    <w:rsid w:val="00D367ED"/>
    <w:rsid w:val="00D41DE0"/>
    <w:rsid w:val="00D45480"/>
    <w:rsid w:val="00D469CF"/>
    <w:rsid w:val="00D508C4"/>
    <w:rsid w:val="00D52D3C"/>
    <w:rsid w:val="00D56AE7"/>
    <w:rsid w:val="00D6109F"/>
    <w:rsid w:val="00D722AD"/>
    <w:rsid w:val="00D74841"/>
    <w:rsid w:val="00D76EEA"/>
    <w:rsid w:val="00D77D6B"/>
    <w:rsid w:val="00D8247E"/>
    <w:rsid w:val="00D85483"/>
    <w:rsid w:val="00D97815"/>
    <w:rsid w:val="00DA3D9F"/>
    <w:rsid w:val="00DD3139"/>
    <w:rsid w:val="00DD334D"/>
    <w:rsid w:val="00DF1865"/>
    <w:rsid w:val="00DF4EEF"/>
    <w:rsid w:val="00E001F1"/>
    <w:rsid w:val="00E019FD"/>
    <w:rsid w:val="00E059B4"/>
    <w:rsid w:val="00E22E18"/>
    <w:rsid w:val="00E27869"/>
    <w:rsid w:val="00E27AC8"/>
    <w:rsid w:val="00E406A7"/>
    <w:rsid w:val="00E46062"/>
    <w:rsid w:val="00E46887"/>
    <w:rsid w:val="00E5384D"/>
    <w:rsid w:val="00E53A04"/>
    <w:rsid w:val="00E7047D"/>
    <w:rsid w:val="00E748B3"/>
    <w:rsid w:val="00E83B98"/>
    <w:rsid w:val="00E92ABC"/>
    <w:rsid w:val="00E956E2"/>
    <w:rsid w:val="00EA196E"/>
    <w:rsid w:val="00EA7F4F"/>
    <w:rsid w:val="00EB17D2"/>
    <w:rsid w:val="00EB7973"/>
    <w:rsid w:val="00ED7530"/>
    <w:rsid w:val="00EE206A"/>
    <w:rsid w:val="00EF047A"/>
    <w:rsid w:val="00EF4C67"/>
    <w:rsid w:val="00EF6065"/>
    <w:rsid w:val="00F10F34"/>
    <w:rsid w:val="00F12105"/>
    <w:rsid w:val="00F27B07"/>
    <w:rsid w:val="00F3338F"/>
    <w:rsid w:val="00F343A6"/>
    <w:rsid w:val="00F35A49"/>
    <w:rsid w:val="00F551E8"/>
    <w:rsid w:val="00F833A1"/>
    <w:rsid w:val="00F83AA1"/>
    <w:rsid w:val="00F950BA"/>
    <w:rsid w:val="00FA10CB"/>
    <w:rsid w:val="00FA13EC"/>
    <w:rsid w:val="00FA20FA"/>
    <w:rsid w:val="00FA3BBC"/>
    <w:rsid w:val="00FA5F4A"/>
    <w:rsid w:val="00FB2344"/>
    <w:rsid w:val="00FB7613"/>
    <w:rsid w:val="00FC5998"/>
    <w:rsid w:val="00FD62D4"/>
    <w:rsid w:val="00FD66BD"/>
    <w:rsid w:val="00FF4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AD9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C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879"/>
    <w:rPr>
      <w:color w:val="0000FF"/>
      <w:u w:val="single"/>
    </w:rPr>
  </w:style>
  <w:style w:type="paragraph" w:styleId="Footer">
    <w:name w:val="footer"/>
    <w:basedOn w:val="Normal"/>
    <w:semiHidden/>
    <w:rsid w:val="001F09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940"/>
  </w:style>
  <w:style w:type="paragraph" w:styleId="Header">
    <w:name w:val="header"/>
    <w:basedOn w:val="Normal"/>
    <w:link w:val="HeaderChar"/>
    <w:uiPriority w:val="99"/>
    <w:rsid w:val="001F0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9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C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879"/>
    <w:rPr>
      <w:color w:val="0000FF"/>
      <w:u w:val="single"/>
    </w:rPr>
  </w:style>
  <w:style w:type="paragraph" w:styleId="Footer">
    <w:name w:val="footer"/>
    <w:basedOn w:val="Normal"/>
    <w:semiHidden/>
    <w:rsid w:val="001F09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940"/>
  </w:style>
  <w:style w:type="paragraph" w:styleId="Header">
    <w:name w:val="header"/>
    <w:basedOn w:val="Normal"/>
    <w:link w:val="HeaderChar"/>
    <w:uiPriority w:val="99"/>
    <w:rsid w:val="001F0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2D9C-5E11-4E14-864A-CC6829DB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Maggie Popkin</vt:lpstr>
    </vt:vector>
  </TitlesOfParts>
  <Company>Institute of Fine Arts, New York University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Maggie Popkin</dc:title>
  <dc:creator>Maggie Popkin</dc:creator>
  <cp:lastModifiedBy>Windows User</cp:lastModifiedBy>
  <cp:revision>2</cp:revision>
  <cp:lastPrinted>2013-12-27T22:00:00Z</cp:lastPrinted>
  <dcterms:created xsi:type="dcterms:W3CDTF">2016-12-21T16:20:00Z</dcterms:created>
  <dcterms:modified xsi:type="dcterms:W3CDTF">2016-12-21T16:20:00Z</dcterms:modified>
</cp:coreProperties>
</file>